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7" w:rsidRDefault="00C154B7">
      <w:pPr>
        <w:jc w:val="both"/>
        <w:rPr>
          <w:rFonts w:ascii="黑体" w:eastAsia="黑体" w:hAnsi="黑体" w:cs="黑体"/>
          <w:b/>
          <w:sz w:val="32"/>
          <w:szCs w:val="32"/>
          <w:lang w:val="en-US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r>
        <w:rPr>
          <w:rFonts w:ascii="黑体" w:eastAsia="黑体" w:hAnsi="黑体" w:cs="黑体"/>
          <w:b/>
          <w:sz w:val="32"/>
          <w:szCs w:val="32"/>
          <w:lang w:val="en-US"/>
        </w:rPr>
        <w:t xml:space="preserve"> 2:</w:t>
      </w:r>
    </w:p>
    <w:p w:rsidR="00C154B7" w:rsidRDefault="00C154B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C154B7" w:rsidRDefault="00C154B7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签订就业协议流程</w:t>
      </w:r>
    </w:p>
    <w:p w:rsidR="00C154B7" w:rsidRDefault="00C154B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本人到场，按拟聘岗位要求提交规定的有关材料审核。</w:t>
      </w:r>
    </w:p>
    <w:p w:rsidR="00C154B7" w:rsidRDefault="00C154B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领取《补充条款》，并填写就业协议。《补充条款》须牢固粘贴在就业协议书上，并在【毕业生签名】处手签名，加盖手印。</w:t>
      </w:r>
      <w:bookmarkStart w:id="0" w:name="_GoBack"/>
      <w:bookmarkEnd w:id="0"/>
    </w:p>
    <w:p w:rsidR="00C154B7" w:rsidRDefault="00C154B7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就业协议书交毕业学校院系、就业指导中心签章。</w:t>
      </w:r>
    </w:p>
    <w:p w:rsidR="00C154B7" w:rsidRDefault="00C154B7">
      <w:pPr>
        <w:numPr>
          <w:ilvl w:val="0"/>
          <w:numId w:val="1"/>
        </w:num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将就业协议书一式两份于</w:t>
      </w:r>
      <w:r>
        <w:rPr>
          <w:rFonts w:ascii="仿宋_GB2312" w:eastAsia="仿宋_GB2312"/>
          <w:sz w:val="30"/>
          <w:szCs w:val="30"/>
          <w:lang w:val="en-US"/>
        </w:rPr>
        <w:t>2020</w:t>
      </w:r>
      <w:r>
        <w:rPr>
          <w:rFonts w:ascii="仿宋_GB2312" w:eastAsia="仿宋_GB2312" w:hint="eastAsia"/>
          <w:sz w:val="30"/>
          <w:szCs w:val="30"/>
          <w:lang w:val="en-US"/>
        </w:rPr>
        <w:t>年</w:t>
      </w:r>
      <w:r>
        <w:rPr>
          <w:rFonts w:ascii="仿宋_GB2312" w:eastAsia="仿宋_GB2312"/>
          <w:sz w:val="30"/>
          <w:szCs w:val="30"/>
          <w:lang w:val="en-US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lang w:val="en-US"/>
        </w:rPr>
        <w:t>17</w:t>
      </w:r>
      <w:r>
        <w:rPr>
          <w:rFonts w:ascii="仿宋_GB2312" w:eastAsia="仿宋_GB2312" w:hint="eastAsia"/>
          <w:sz w:val="30"/>
          <w:szCs w:val="30"/>
        </w:rPr>
        <w:t>日交签约单位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签约区属学校的交区教育局，签约市属学校的交福州教育人才服务中心</w:t>
      </w:r>
      <w:r>
        <w:rPr>
          <w:rFonts w:ascii="仿宋_GB2312" w:eastAsia="仿宋_GB2312"/>
          <w:sz w:val="30"/>
          <w:szCs w:val="30"/>
        </w:rPr>
        <w:t>611</w:t>
      </w:r>
      <w:r>
        <w:rPr>
          <w:rFonts w:ascii="仿宋_GB2312" w:eastAsia="仿宋_GB2312" w:hint="eastAsia"/>
          <w:sz w:val="30"/>
          <w:szCs w:val="30"/>
        </w:rPr>
        <w:t>房间陆老师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154B7" w:rsidRDefault="00C154B7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C154B7" w:rsidRDefault="00C154B7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就业协议书填写说明</w:t>
      </w:r>
    </w:p>
    <w:p w:rsidR="00C154B7" w:rsidRDefault="00C154B7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封面</w:t>
      </w:r>
    </w:p>
    <w:p w:rsidR="00C154B7" w:rsidRDefault="00C154B7" w:rsidP="00567861">
      <w:pPr>
        <w:spacing w:line="520" w:lineRule="exact"/>
        <w:ind w:firstLineChars="139" w:firstLine="417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【用人单位（甲方）】按拟聘岗位填写，例如：市属中学、</w:t>
      </w: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台江</w:t>
      </w:r>
      <w:r>
        <w:rPr>
          <w:rFonts w:ascii="仿宋_GB2312" w:eastAsia="仿宋_GB2312" w:hAnsi="仿宋_GB2312" w:cs="仿宋_GB2312" w:hint="eastAsia"/>
          <w:sz w:val="30"/>
          <w:szCs w:val="30"/>
        </w:rPr>
        <w:t>区属小学，明确学校的填写有关学校名称。</w:t>
      </w:r>
    </w:p>
    <w:p w:rsidR="00C154B7" w:rsidRDefault="00C154B7" w:rsidP="00567861">
      <w:pPr>
        <w:spacing w:line="520" w:lineRule="exact"/>
        <w:ind w:firstLineChars="139" w:firstLine="417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【毕业生（乙方）】拟聘用人员姓名。</w:t>
      </w:r>
    </w:p>
    <w:p w:rsidR="00C154B7" w:rsidRDefault="00C154B7" w:rsidP="00567861">
      <w:pPr>
        <w:spacing w:line="520" w:lineRule="exact"/>
        <w:ind w:firstLineChars="139" w:firstLine="417"/>
        <w:rPr>
          <w:rFonts w:ascii="仿宋_GB2312" w:eastAsia="仿宋_GB2312" w:hAnsi="仿宋_GB2312" w:cs="仿宋_GB2312"/>
          <w:sz w:val="30"/>
          <w:szCs w:val="30"/>
          <w:lang w:val="en-US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请在封面上方空白处签注：考生编号：×××，例如：考生编号：</w:t>
      </w:r>
      <w:r>
        <w:rPr>
          <w:rFonts w:ascii="仿宋_GB2312" w:eastAsia="仿宋_GB2312" w:hAnsi="仿宋_GB2312" w:cs="仿宋_GB2312"/>
          <w:sz w:val="30"/>
          <w:szCs w:val="30"/>
          <w:lang w:val="en-US"/>
        </w:rPr>
        <w:t>1000</w:t>
      </w:r>
    </w:p>
    <w:p w:rsidR="00C154B7" w:rsidRDefault="00C154B7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正文</w:t>
      </w:r>
    </w:p>
    <w:p w:rsidR="00C154B7" w:rsidRDefault="00C154B7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lang w:val="en-US"/>
        </w:rPr>
      </w:pPr>
      <w:r>
        <w:rPr>
          <w:rFonts w:ascii="仿宋_GB2312" w:eastAsia="仿宋_GB2312" w:hAnsi="仿宋_GB2312" w:cs="仿宋_GB2312"/>
          <w:sz w:val="30"/>
          <w:szCs w:val="30"/>
          <w:lang w:val="en-US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甲方（用人单位）</w:t>
      </w:r>
    </w:p>
    <w:p w:rsidR="00C154B7" w:rsidRDefault="00C154B7">
      <w:pPr>
        <w:spacing w:line="520" w:lineRule="exact"/>
        <w:ind w:firstLine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【单位名称】与封面的</w:t>
      </w:r>
      <w:r>
        <w:rPr>
          <w:rFonts w:ascii="仿宋_GB2312" w:eastAsia="仿宋_GB2312" w:hAnsi="仿宋_GB2312" w:cs="仿宋_GB2312" w:hint="eastAsia"/>
          <w:sz w:val="30"/>
          <w:szCs w:val="30"/>
        </w:rPr>
        <w:t>【用人单位（甲方）】一致。</w:t>
      </w:r>
    </w:p>
    <w:p w:rsidR="00C154B7" w:rsidRDefault="00C154B7">
      <w:pPr>
        <w:spacing w:line="520" w:lineRule="exact"/>
        <w:ind w:firstLine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【用人单位基本情况】中的组织机构代码、单位隶属、联系人、单位地址、单位类别、单位行业、户口迁移地址等栏目可暂不填写。</w:t>
      </w:r>
    </w:p>
    <w:p w:rsidR="00C154B7" w:rsidRDefault="00C154B7">
      <w:pPr>
        <w:spacing w:line="520" w:lineRule="exact"/>
        <w:ind w:firstLine="420"/>
        <w:rPr>
          <w:rFonts w:ascii="仿宋_GB2312" w:eastAsia="仿宋_GB2312" w:hAnsi="仿宋_GB2312" w:cs="仿宋_GB2312"/>
          <w:sz w:val="30"/>
          <w:szCs w:val="30"/>
          <w:lang w:val="en-US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【档案接收】</w:t>
      </w:r>
    </w:p>
    <w:tbl>
      <w:tblPr>
        <w:tblpPr w:leftFromText="180" w:rightFromText="180" w:vertAnchor="text" w:horzAnchor="page" w:tblpXSpec="center" w:tblpY="47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710"/>
        <w:gridCol w:w="5007"/>
      </w:tblGrid>
      <w:tr w:rsidR="00C154B7" w:rsidTr="001E2AFA">
        <w:trPr>
          <w:trHeight w:val="600"/>
          <w:jc w:val="center"/>
        </w:trPr>
        <w:tc>
          <w:tcPr>
            <w:tcW w:w="2418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 w:rsidRPr="001E2AFA">
              <w:rPr>
                <w:rFonts w:hint="eastAsia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2710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 w:rsidRPr="001E2AFA">
              <w:rPr>
                <w:rFonts w:hint="eastAsia"/>
                <w:b/>
                <w:bCs/>
                <w:sz w:val="24"/>
                <w:szCs w:val="24"/>
              </w:rPr>
              <w:t>档案接收单位</w:t>
            </w:r>
          </w:p>
        </w:tc>
        <w:tc>
          <w:tcPr>
            <w:tcW w:w="5007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 w:rsidRPr="001E2AFA">
              <w:rPr>
                <w:rFonts w:hint="eastAsia"/>
                <w:b/>
                <w:bCs/>
                <w:sz w:val="24"/>
                <w:szCs w:val="24"/>
              </w:rPr>
              <w:t>详细地址</w:t>
            </w:r>
          </w:p>
        </w:tc>
      </w:tr>
      <w:tr w:rsidR="00C154B7" w:rsidTr="001E2AFA">
        <w:trPr>
          <w:jc w:val="center"/>
        </w:trPr>
        <w:tc>
          <w:tcPr>
            <w:tcW w:w="2418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拟聘用市属学校岗位</w:t>
            </w:r>
          </w:p>
        </w:tc>
        <w:tc>
          <w:tcPr>
            <w:tcW w:w="2710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福州教育人才服务中心</w:t>
            </w:r>
          </w:p>
        </w:tc>
        <w:tc>
          <w:tcPr>
            <w:tcW w:w="5007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福州市台江区群众路</w:t>
            </w:r>
            <w:r w:rsidRPr="001E2AFA">
              <w:rPr>
                <w:sz w:val="24"/>
                <w:szCs w:val="24"/>
              </w:rPr>
              <w:t>160</w:t>
            </w:r>
            <w:r w:rsidRPr="001E2AFA">
              <w:rPr>
                <w:rFonts w:hint="eastAsia"/>
                <w:sz w:val="24"/>
                <w:szCs w:val="24"/>
              </w:rPr>
              <w:t>号文濠酒店六层</w:t>
            </w:r>
          </w:p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邮政编码</w:t>
            </w:r>
            <w:r w:rsidRPr="001E2AFA">
              <w:rPr>
                <w:sz w:val="24"/>
                <w:szCs w:val="24"/>
              </w:rPr>
              <w:t>350005</w:t>
            </w:r>
          </w:p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  <w:lang w:val="en-US"/>
              </w:rPr>
            </w:pPr>
            <w:r w:rsidRPr="001E2AFA">
              <w:rPr>
                <w:rFonts w:hint="eastAsia"/>
                <w:sz w:val="24"/>
                <w:szCs w:val="24"/>
                <w:lang w:val="en-US"/>
              </w:rPr>
              <w:t>联系人：陆庆</w:t>
            </w:r>
          </w:p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  <w:lang w:val="en-US"/>
              </w:rPr>
            </w:pPr>
            <w:r w:rsidRPr="001E2AFA">
              <w:rPr>
                <w:rFonts w:hint="eastAsia"/>
                <w:sz w:val="24"/>
                <w:szCs w:val="24"/>
                <w:lang w:val="en-US"/>
              </w:rPr>
              <w:t>联系电话：</w:t>
            </w:r>
            <w:r w:rsidRPr="001E2AFA">
              <w:rPr>
                <w:sz w:val="24"/>
                <w:szCs w:val="24"/>
                <w:lang w:val="en-US"/>
              </w:rPr>
              <w:t>0591-83340647</w:t>
            </w:r>
          </w:p>
        </w:tc>
      </w:tr>
      <w:tr w:rsidR="00C154B7" w:rsidTr="001E2AFA">
        <w:trPr>
          <w:trHeight w:val="660"/>
          <w:jc w:val="center"/>
        </w:trPr>
        <w:tc>
          <w:tcPr>
            <w:tcW w:w="2418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拟聘用区属学校岗位</w:t>
            </w:r>
          </w:p>
        </w:tc>
        <w:tc>
          <w:tcPr>
            <w:tcW w:w="2710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各区教育局</w:t>
            </w:r>
          </w:p>
        </w:tc>
        <w:tc>
          <w:tcPr>
            <w:tcW w:w="5007" w:type="dxa"/>
            <w:vAlign w:val="center"/>
          </w:tcPr>
          <w:p w:rsidR="00C154B7" w:rsidRPr="001E2AFA" w:rsidRDefault="00C154B7" w:rsidP="001E2AF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E2AFA">
              <w:rPr>
                <w:rFonts w:hint="eastAsia"/>
                <w:sz w:val="24"/>
                <w:szCs w:val="24"/>
              </w:rPr>
              <w:t>现场咨询相关工作人员</w:t>
            </w:r>
          </w:p>
        </w:tc>
      </w:tr>
    </w:tbl>
    <w:p w:rsidR="00C154B7" w:rsidRDefault="00C154B7">
      <w:pPr>
        <w:spacing w:line="520" w:lineRule="exact"/>
        <w:rPr>
          <w:rFonts w:ascii="仿宋_GB2312" w:eastAsia="仿宋_GB2312" w:hAnsi="仿宋_GB2312" w:cs="仿宋_GB2312"/>
          <w:sz w:val="30"/>
          <w:szCs w:val="30"/>
          <w:lang w:val="en-US"/>
        </w:rPr>
      </w:pPr>
    </w:p>
    <w:p w:rsidR="00C154B7" w:rsidRDefault="00C154B7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lang w:val="en-US"/>
        </w:rPr>
      </w:pPr>
      <w:r>
        <w:rPr>
          <w:rFonts w:ascii="仿宋_GB2312" w:eastAsia="仿宋_GB2312" w:hAnsi="仿宋_GB2312" w:cs="仿宋_GB2312"/>
          <w:sz w:val="30"/>
          <w:szCs w:val="30"/>
          <w:lang w:val="en-US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乙方（毕业生）：拟聘用人员个人信息，请根据实际情况如实填写。</w:t>
      </w:r>
    </w:p>
    <w:p w:rsidR="00C154B7" w:rsidRDefault="00C154B7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补充条款</w:t>
      </w:r>
    </w:p>
    <w:p w:rsidR="00C154B7" w:rsidRDefault="00C154B7">
      <w:pPr>
        <w:spacing w:line="520" w:lineRule="exact"/>
        <w:ind w:firstLine="420"/>
        <w:rPr>
          <w:rFonts w:ascii="仿宋_GB2312" w:eastAsia="仿宋_GB2312" w:hAnsi="仿宋_GB2312" w:cs="仿宋_GB2312"/>
          <w:sz w:val="30"/>
          <w:szCs w:val="30"/>
          <w:lang w:val="en-US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【工作岗位】按拟聘岗位填写。例如：市属中学英语教师、</w:t>
      </w: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台江</w:t>
      </w:r>
      <w:r>
        <w:rPr>
          <w:rFonts w:ascii="仿宋_GB2312" w:eastAsia="仿宋_GB2312" w:hAnsi="仿宋_GB2312" w:cs="仿宋_GB2312" w:hint="eastAsia"/>
          <w:sz w:val="30"/>
          <w:szCs w:val="30"/>
        </w:rPr>
        <w:t>区属小学科学教师，明确学校的填写××学校××教师。</w:t>
      </w:r>
    </w:p>
    <w:p w:rsidR="00C154B7" w:rsidRDefault="00C154B7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【毕业生姓名】、【身份证号】、【日期】要记得填写。</w:t>
      </w:r>
    </w:p>
    <w:p w:rsidR="00C154B7" w:rsidRDefault="00C154B7">
      <w:pPr>
        <w:spacing w:before="27"/>
        <w:ind w:left="1605" w:right="1438"/>
        <w:jc w:val="center"/>
        <w:rPr>
          <w:b/>
          <w:sz w:val="40"/>
        </w:rPr>
      </w:pPr>
    </w:p>
    <w:p w:rsidR="00C154B7" w:rsidRDefault="00C154B7">
      <w:pPr>
        <w:spacing w:before="27"/>
        <w:ind w:left="1605" w:right="1438"/>
        <w:jc w:val="center"/>
        <w:rPr>
          <w:b/>
          <w:sz w:val="40"/>
        </w:rPr>
      </w:pPr>
    </w:p>
    <w:p w:rsidR="00C154B7" w:rsidRDefault="00C154B7">
      <w:pPr>
        <w:spacing w:before="27"/>
        <w:ind w:left="1605" w:right="1438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体检注意事项</w:t>
      </w:r>
    </w:p>
    <w:p w:rsidR="00C154B7" w:rsidRDefault="00C154B7">
      <w:pPr>
        <w:pStyle w:val="BodyText"/>
        <w:rPr>
          <w:b/>
          <w:sz w:val="40"/>
        </w:rPr>
      </w:pP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要求空腹检查；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携带</w:t>
      </w:r>
      <w:r>
        <w:rPr>
          <w:rFonts w:ascii="仿宋_GB2312" w:eastAsia="仿宋_GB2312" w:hAnsi="仿宋_GB2312" w:cs="仿宋_GB2312"/>
          <w:sz w:val="30"/>
          <w:szCs w:val="30"/>
        </w:rPr>
        <w:t xml:space="preserve"> 1 </w:t>
      </w:r>
      <w:r>
        <w:rPr>
          <w:rFonts w:ascii="仿宋_GB2312" w:eastAsia="仿宋_GB2312" w:hAnsi="仿宋_GB2312" w:cs="仿宋_GB2312" w:hint="eastAsia"/>
          <w:sz w:val="30"/>
          <w:szCs w:val="30"/>
        </w:rPr>
        <w:t>英寸免冠彩照一张及本人身份证件；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请听从引导人员及本组领队或临时组长的安排，积极配合体检；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请将重大疾病病史及外伤手术史，告知医生；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为避免影响胸部拍片（</w:t>
      </w:r>
      <w:r>
        <w:rPr>
          <w:rFonts w:ascii="仿宋_GB2312" w:eastAsia="仿宋_GB2312" w:hAnsi="仿宋_GB2312" w:cs="仿宋_GB2312"/>
          <w:sz w:val="30"/>
          <w:szCs w:val="30"/>
        </w:rPr>
        <w:t>DR</w:t>
      </w:r>
      <w:r>
        <w:rPr>
          <w:rFonts w:ascii="仿宋_GB2312" w:eastAsia="仿宋_GB2312" w:hAnsi="仿宋_GB2312" w:cs="仿宋_GB2312" w:hint="eastAsia"/>
          <w:sz w:val="30"/>
          <w:szCs w:val="30"/>
        </w:rPr>
        <w:t>）的检查结果，请穿着宽松，无塑料、金属、亮片等饰品的服装，女性避免穿着有金属圈或有较多金属附件的内衣</w:t>
      </w:r>
      <w:r>
        <w:rPr>
          <w:rFonts w:ascii="仿宋_GB2312" w:eastAsia="仿宋_GB2312" w:hAnsi="仿宋_GB2312" w:cs="仿宋_GB2312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或请遵照医生要求，更换我们为大家准备好的指定衣物；怀孕及可能怀孕的女性不宜拍摄胸片（</w:t>
      </w:r>
      <w:r>
        <w:rPr>
          <w:rFonts w:ascii="仿宋_GB2312" w:eastAsia="仿宋_GB2312" w:hAnsi="仿宋_GB2312" w:cs="仿宋_GB2312"/>
          <w:sz w:val="30"/>
          <w:szCs w:val="30"/>
        </w:rPr>
        <w:t>DR</w:t>
      </w:r>
      <w:r>
        <w:rPr>
          <w:rFonts w:ascii="仿宋_GB2312" w:eastAsia="仿宋_GB2312" w:hAnsi="仿宋_GB2312" w:cs="仿宋_GB2312" w:hint="eastAsia"/>
          <w:sz w:val="30"/>
          <w:szCs w:val="30"/>
        </w:rPr>
        <w:t>）；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幼儿教师资格证体检，“妇科”一项需提前签署《妇科检查知情同意书》；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女士体检如遇经期，请检前告知医生，并在“备注”一栏注明“经期”；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如有重大疾病病史的需提供治疗记录、出院小结等文件；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体检结束后，表格务必交到收单处，不可带走。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体检后需要复查的，由单位负责人统一通知；</w:t>
      </w:r>
    </w:p>
    <w:p w:rsidR="00C154B7" w:rsidRDefault="00C154B7">
      <w:pPr>
        <w:pStyle w:val="BodyText"/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体检价格：（需自备零钱，暂不支持支付宝、微信付款）</w:t>
      </w:r>
    </w:p>
    <w:p w:rsidR="00C154B7" w:rsidRDefault="00C154B7">
      <w:pPr>
        <w:pStyle w:val="BodyText"/>
        <w:spacing w:line="360" w:lineRule="auto"/>
        <w:ind w:firstLine="7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普通教师：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/>
          <w:sz w:val="30"/>
          <w:szCs w:val="30"/>
          <w:lang w:val="en-US"/>
        </w:rPr>
        <w:t>61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元</w:t>
      </w:r>
      <w:r>
        <w:rPr>
          <w:rFonts w:ascii="仿宋_GB2312" w:eastAsia="仿宋_GB2312" w:hAnsi="仿宋_GB2312" w:cs="仿宋_GB2312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人</w:t>
      </w:r>
    </w:p>
    <w:p w:rsidR="00C154B7" w:rsidRDefault="00C154B7">
      <w:pPr>
        <w:pStyle w:val="BodyText"/>
        <w:spacing w:line="360" w:lineRule="auto"/>
        <w:ind w:firstLine="720"/>
        <w:rPr>
          <w:rFonts w:ascii="仿宋_GB2312" w:eastAsia="仿宋_GB2312" w:hAnsi="仿宋_GB2312" w:cs="仿宋_GB2312"/>
          <w:spacing w:val="-1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幼儿教师：男</w:t>
      </w:r>
      <w:r>
        <w:rPr>
          <w:rFonts w:ascii="仿宋_GB2312" w:eastAsia="仿宋_GB2312" w:hAnsi="仿宋_GB2312" w:cs="仿宋_GB2312"/>
          <w:sz w:val="30"/>
          <w:szCs w:val="30"/>
        </w:rPr>
        <w:t xml:space="preserve"> 3</w:t>
      </w:r>
      <w:r>
        <w:rPr>
          <w:rFonts w:ascii="仿宋_GB2312" w:eastAsia="仿宋_GB2312" w:hAnsi="仿宋_GB2312" w:cs="仿宋_GB2312"/>
          <w:sz w:val="30"/>
          <w:szCs w:val="30"/>
          <w:lang w:val="en-US"/>
        </w:rPr>
        <w:t>61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元</w:t>
      </w:r>
      <w:r>
        <w:rPr>
          <w:rFonts w:ascii="仿宋_GB2312" w:eastAsia="仿宋_GB2312" w:hAnsi="仿宋_GB2312" w:cs="仿宋_GB2312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人、女</w:t>
      </w:r>
      <w:r>
        <w:rPr>
          <w:rFonts w:ascii="仿宋_GB2312" w:eastAsia="仿宋_GB2312" w:hAnsi="仿宋_GB2312" w:cs="仿宋_GB2312"/>
          <w:sz w:val="30"/>
          <w:szCs w:val="30"/>
        </w:rPr>
        <w:t xml:space="preserve"> 3</w:t>
      </w:r>
      <w:r>
        <w:rPr>
          <w:rFonts w:ascii="仿宋_GB2312" w:eastAsia="仿宋_GB2312" w:hAnsi="仿宋_GB2312" w:cs="仿宋_GB2312"/>
          <w:sz w:val="30"/>
          <w:szCs w:val="30"/>
          <w:lang w:val="en-US"/>
        </w:rPr>
        <w:t>87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元</w:t>
      </w:r>
      <w:r>
        <w:rPr>
          <w:rFonts w:ascii="仿宋_GB2312" w:eastAsia="仿宋_GB2312" w:hAnsi="仿宋_GB2312" w:cs="仿宋_GB2312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人</w:t>
      </w:r>
    </w:p>
    <w:p w:rsidR="00C154B7" w:rsidRDefault="00C154B7">
      <w:pPr>
        <w:spacing w:before="55"/>
        <w:ind w:left="411"/>
        <w:rPr>
          <w:rFonts w:ascii="仿宋_GB2312" w:eastAsia="仿宋_GB2312" w:hAnsi="仿宋_GB2312" w:cs="仿宋_GB2312"/>
          <w:spacing w:val="-10"/>
          <w:sz w:val="30"/>
          <w:szCs w:val="30"/>
        </w:rPr>
      </w:pPr>
      <w:r>
        <w:rPr>
          <w:rFonts w:ascii="仿宋_GB2312" w:eastAsia="仿宋_GB2312" w:hAnsi="仿宋_GB2312" w:cs="仿宋_GB2312"/>
          <w:spacing w:val="-10"/>
          <w:sz w:val="30"/>
          <w:szCs w:val="30"/>
        </w:rPr>
        <w:br w:type="page"/>
      </w:r>
    </w:p>
    <w:p w:rsidR="00C154B7" w:rsidRDefault="00C154B7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体检流程</w:t>
      </w:r>
    </w:p>
    <w:p w:rsidR="00C154B7" w:rsidRDefault="00C154B7">
      <w:pPr>
        <w:rPr>
          <w:rFonts w:ascii="仿宋_GB2312" w:eastAsia="仿宋_GB2312"/>
          <w:b/>
          <w:sz w:val="30"/>
          <w:szCs w:val="30"/>
        </w:rPr>
      </w:pPr>
    </w:p>
    <w:p w:rsidR="00C154B7" w:rsidRDefault="00C154B7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1. </w:t>
      </w:r>
      <w:r>
        <w:rPr>
          <w:rFonts w:ascii="仿宋_GB2312" w:eastAsia="仿宋_GB2312" w:hint="eastAsia"/>
          <w:b/>
          <w:sz w:val="30"/>
          <w:szCs w:val="30"/>
        </w:rPr>
        <w:t>领取表格。</w:t>
      </w:r>
      <w:r>
        <w:rPr>
          <w:rFonts w:ascii="仿宋_GB2312" w:eastAsia="仿宋_GB2312" w:hint="eastAsia"/>
          <w:sz w:val="30"/>
          <w:szCs w:val="30"/>
        </w:rPr>
        <w:t>须在规定时间前往规定地点集中，随带本人身份证、签字笔，一英寸近照一张，排队领取体检表。</w:t>
      </w:r>
    </w:p>
    <w:p w:rsidR="00C154B7" w:rsidRDefault="00C154B7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2. </w:t>
      </w:r>
      <w:r>
        <w:rPr>
          <w:rFonts w:ascii="仿宋_GB2312" w:eastAsia="仿宋_GB2312" w:hint="eastAsia"/>
          <w:b/>
          <w:sz w:val="30"/>
          <w:szCs w:val="30"/>
        </w:rPr>
        <w:t>填写表格。</w:t>
      </w:r>
      <w:r>
        <w:rPr>
          <w:rFonts w:ascii="仿宋_GB2312" w:eastAsia="仿宋_GB2312" w:hint="eastAsia"/>
          <w:sz w:val="30"/>
          <w:szCs w:val="30"/>
        </w:rPr>
        <w:t>填写体检表并</w:t>
      </w:r>
      <w:r>
        <w:rPr>
          <w:rFonts w:ascii="仿宋_GB2312" w:eastAsia="仿宋_GB2312" w:hint="eastAsia"/>
          <w:sz w:val="30"/>
          <w:szCs w:val="30"/>
          <w:lang w:val="en-US"/>
        </w:rPr>
        <w:t>在</w:t>
      </w:r>
      <w:r>
        <w:rPr>
          <w:rFonts w:ascii="仿宋_GB2312" w:eastAsia="仿宋_GB2312" w:hint="eastAsia"/>
          <w:sz w:val="30"/>
          <w:szCs w:val="30"/>
        </w:rPr>
        <w:t>封面上方空白处注明：考生编号、身份证号，贴上本人照片。</w:t>
      </w:r>
    </w:p>
    <w:p w:rsidR="00C154B7" w:rsidRDefault="00C154B7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3. </w:t>
      </w:r>
      <w:r>
        <w:rPr>
          <w:rFonts w:ascii="仿宋_GB2312" w:eastAsia="仿宋_GB2312" w:hint="eastAsia"/>
          <w:b/>
          <w:sz w:val="30"/>
          <w:szCs w:val="30"/>
        </w:rPr>
        <w:t>签到盖章。</w:t>
      </w:r>
      <w:r>
        <w:rPr>
          <w:rFonts w:ascii="仿宋_GB2312" w:eastAsia="仿宋_GB2312" w:hint="eastAsia"/>
          <w:sz w:val="30"/>
          <w:szCs w:val="30"/>
        </w:rPr>
        <w:t>排队等候→提交身份证、体检表给工作人员→经核对身份后，签到、盖章。</w:t>
      </w:r>
    </w:p>
    <w:p w:rsidR="00C154B7" w:rsidRDefault="00C154B7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4. </w:t>
      </w:r>
      <w:r>
        <w:rPr>
          <w:rFonts w:ascii="仿宋_GB2312" w:eastAsia="仿宋_GB2312" w:hint="eastAsia"/>
          <w:b/>
          <w:sz w:val="30"/>
          <w:szCs w:val="30"/>
        </w:rPr>
        <w:t>排队缴费。</w:t>
      </w:r>
      <w:r>
        <w:rPr>
          <w:rFonts w:ascii="仿宋_GB2312" w:eastAsia="仿宋_GB2312" w:hint="eastAsia"/>
          <w:sz w:val="30"/>
          <w:szCs w:val="30"/>
        </w:rPr>
        <w:t>体检表未加盖【福州市教育局人事处】或【福州教育人才服务中心】公章的，不能参加体检，否则体检结果无效。</w:t>
      </w:r>
    </w:p>
    <w:p w:rsidR="00C154B7" w:rsidRDefault="00C154B7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5. </w:t>
      </w:r>
      <w:r>
        <w:rPr>
          <w:rFonts w:ascii="仿宋_GB2312" w:eastAsia="仿宋_GB2312" w:hint="eastAsia"/>
          <w:b/>
          <w:sz w:val="30"/>
          <w:szCs w:val="30"/>
        </w:rPr>
        <w:t>参加体检。</w:t>
      </w:r>
    </w:p>
    <w:p w:rsidR="00C154B7" w:rsidRDefault="00C154B7">
      <w:pPr>
        <w:spacing w:line="360" w:lineRule="auto"/>
        <w:rPr>
          <w:rFonts w:ascii="仿宋_GB2312" w:eastAsia="仿宋_GB2312"/>
          <w:b/>
          <w:sz w:val="30"/>
          <w:szCs w:val="30"/>
        </w:rPr>
      </w:pPr>
    </w:p>
    <w:p w:rsidR="00C154B7" w:rsidRDefault="00C154B7">
      <w:pPr>
        <w:spacing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lang w:val="en-US"/>
        </w:rPr>
        <w:t>友情</w:t>
      </w:r>
      <w:r>
        <w:rPr>
          <w:rFonts w:ascii="方正小标宋简体" w:eastAsia="方正小标宋简体" w:hint="eastAsia"/>
          <w:sz w:val="36"/>
          <w:szCs w:val="36"/>
        </w:rPr>
        <w:t>提醒：</w:t>
      </w:r>
    </w:p>
    <w:p w:rsidR="00C154B7" w:rsidRDefault="00C154B7">
      <w:pPr>
        <w:spacing w:line="360" w:lineRule="auto"/>
        <w:ind w:firstLineChars="207" w:firstLine="745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因体检项目中“胸部透视”对胎儿会产生不良影响，请怀孕的拟聘用人员务必申请延期体检！</w:t>
      </w:r>
    </w:p>
    <w:p w:rsidR="00C154B7" w:rsidRDefault="00C154B7">
      <w:pPr>
        <w:spacing w:before="55"/>
        <w:ind w:left="411"/>
        <w:rPr>
          <w:rFonts w:ascii="仿宋_GB2312" w:eastAsia="仿宋_GB2312" w:hAnsi="仿宋_GB2312" w:cs="仿宋_GB2312"/>
          <w:spacing w:val="-10"/>
          <w:sz w:val="30"/>
          <w:szCs w:val="30"/>
        </w:rPr>
      </w:pPr>
    </w:p>
    <w:sectPr w:rsidR="00C154B7" w:rsidSect="00CE10F6">
      <w:pgSz w:w="11910" w:h="16840"/>
      <w:pgMar w:top="1580" w:right="10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A814"/>
    <w:multiLevelType w:val="singleLevel"/>
    <w:tmpl w:val="32C6A81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">
    <w:nsid w:val="56D6B4BB"/>
    <w:multiLevelType w:val="singleLevel"/>
    <w:tmpl w:val="56D6B4B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6D6BA6E"/>
    <w:multiLevelType w:val="singleLevel"/>
    <w:tmpl w:val="56D6BA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F6"/>
    <w:rsid w:val="001E2AFA"/>
    <w:rsid w:val="00567861"/>
    <w:rsid w:val="006876DE"/>
    <w:rsid w:val="009E5994"/>
    <w:rsid w:val="00C154B7"/>
    <w:rsid w:val="00CE10F6"/>
    <w:rsid w:val="025B2768"/>
    <w:rsid w:val="11106227"/>
    <w:rsid w:val="138D211C"/>
    <w:rsid w:val="363B30FB"/>
    <w:rsid w:val="36A1216C"/>
    <w:rsid w:val="50167729"/>
    <w:rsid w:val="5B463EE2"/>
    <w:rsid w:val="6B0C7B16"/>
    <w:rsid w:val="6BD0462A"/>
    <w:rsid w:val="6F5042CB"/>
    <w:rsid w:val="7D47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F6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10F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41C"/>
    <w:rPr>
      <w:rFonts w:ascii="宋体" w:hAnsi="宋体" w:cs="宋体"/>
      <w:kern w:val="0"/>
      <w:sz w:val="22"/>
      <w:lang w:val="zh-CN"/>
    </w:rPr>
  </w:style>
  <w:style w:type="table" w:styleId="TableGrid">
    <w:name w:val="Table Grid"/>
    <w:basedOn w:val="TableNormal"/>
    <w:uiPriority w:val="99"/>
    <w:rsid w:val="00CE10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E10F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CE10F6"/>
  </w:style>
  <w:style w:type="paragraph" w:customStyle="1" w:styleId="TableParagraph">
    <w:name w:val="Table Paragraph"/>
    <w:basedOn w:val="Normal"/>
    <w:uiPriority w:val="99"/>
    <w:rsid w:val="00CE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2020-01-06T03:04:00Z</cp:lastPrinted>
  <dcterms:created xsi:type="dcterms:W3CDTF">2019-01-07T02:54:00Z</dcterms:created>
  <dcterms:modified xsi:type="dcterms:W3CDTF">2020-01-07T07:35:00Z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2052-11.1.0.9339</vt:lpwstr>
  </property>
</Properties>
</file>