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82F" w:rsidRDefault="00736939" w:rsidP="009928E5">
      <w:pPr>
        <w:widowControl/>
        <w:shd w:val="clear" w:color="auto" w:fill="FFFFFF"/>
        <w:spacing w:before="675"/>
        <w:jc w:val="center"/>
        <w:outlineLvl w:val="0"/>
        <w:rPr>
          <w:rFonts w:ascii="宋体" w:eastAsia="宋体" w:hAnsi="宋体" w:cs="宋体" w:hint="eastAsia"/>
          <w:b/>
          <w:bCs/>
          <w:color w:val="333333"/>
          <w:kern w:val="36"/>
          <w:sz w:val="33"/>
          <w:szCs w:val="33"/>
        </w:rPr>
      </w:pPr>
      <w:r w:rsidRPr="00736939">
        <w:rPr>
          <w:rFonts w:ascii="宋体" w:eastAsia="宋体" w:hAnsi="宋体" w:cs="宋体" w:hint="eastAsia"/>
          <w:b/>
          <w:bCs/>
          <w:color w:val="333333"/>
          <w:kern w:val="36"/>
          <w:sz w:val="33"/>
          <w:szCs w:val="33"/>
        </w:rPr>
        <w:t>福建省市场监督管理局关于印发行政处罚裁量权的适用规则的通知</w:t>
      </w:r>
    </w:p>
    <w:p w:rsidR="0028082F" w:rsidRDefault="0028082F" w:rsidP="0028082F">
      <w:pPr>
        <w:widowControl/>
        <w:shd w:val="clear" w:color="auto" w:fill="FFFFFF"/>
        <w:spacing w:before="675"/>
        <w:jc w:val="center"/>
        <w:outlineLvl w:val="0"/>
        <w:rPr>
          <w:rFonts w:hint="eastAsia"/>
          <w:b/>
          <w:bCs/>
          <w:color w:val="333333"/>
          <w:szCs w:val="21"/>
        </w:rPr>
      </w:pPr>
      <w:r>
        <w:rPr>
          <w:rFonts w:hint="eastAsia"/>
          <w:b/>
          <w:bCs/>
          <w:color w:val="333333"/>
          <w:szCs w:val="21"/>
        </w:rPr>
        <w:t>闽市监规〔</w:t>
      </w:r>
      <w:r>
        <w:rPr>
          <w:rFonts w:hint="eastAsia"/>
          <w:b/>
          <w:bCs/>
          <w:color w:val="333333"/>
          <w:szCs w:val="21"/>
        </w:rPr>
        <w:t>2020</w:t>
      </w:r>
      <w:r>
        <w:rPr>
          <w:rFonts w:hint="eastAsia"/>
          <w:b/>
          <w:bCs/>
          <w:color w:val="333333"/>
          <w:szCs w:val="21"/>
        </w:rPr>
        <w:t>〕</w:t>
      </w:r>
      <w:r>
        <w:rPr>
          <w:rFonts w:hint="eastAsia"/>
          <w:b/>
          <w:bCs/>
          <w:color w:val="333333"/>
          <w:szCs w:val="21"/>
        </w:rPr>
        <w:t>1</w:t>
      </w:r>
      <w:r>
        <w:rPr>
          <w:rFonts w:hint="eastAsia"/>
          <w:b/>
          <w:bCs/>
          <w:color w:val="333333"/>
          <w:szCs w:val="21"/>
        </w:rPr>
        <w:t>号</w:t>
      </w:r>
    </w:p>
    <w:p w:rsidR="0028082F" w:rsidRPr="0028082F" w:rsidRDefault="0028082F" w:rsidP="0028082F">
      <w:pPr>
        <w:widowControl/>
        <w:shd w:val="clear" w:color="auto" w:fill="FFFFFF"/>
        <w:spacing w:line="500" w:lineRule="exact"/>
        <w:jc w:val="left"/>
        <w:rPr>
          <w:rFonts w:ascii="宋体" w:eastAsia="宋体" w:hAnsi="宋体" w:cs="宋体"/>
          <w:b/>
          <w:bCs/>
          <w:color w:val="333333"/>
          <w:kern w:val="36"/>
          <w:sz w:val="33"/>
          <w:szCs w:val="33"/>
        </w:rPr>
      </w:pPr>
      <w:r w:rsidRPr="0028082F">
        <w:rPr>
          <w:rFonts w:ascii="宋体" w:eastAsia="宋体" w:hAnsi="宋体" w:cs="宋体" w:hint="eastAsia"/>
          <w:b/>
          <w:bCs/>
          <w:color w:val="333333"/>
          <w:kern w:val="36"/>
          <w:sz w:val="33"/>
          <w:szCs w:val="33"/>
        </w:rPr>
        <w:t>各设区市、平潭综合实验区市场监督管理局，省市场监管局各处室、直属各单位：</w:t>
      </w:r>
    </w:p>
    <w:p w:rsidR="0028082F" w:rsidRPr="0028082F" w:rsidRDefault="0028082F" w:rsidP="0028082F">
      <w:pPr>
        <w:widowControl/>
        <w:shd w:val="clear" w:color="auto" w:fill="FFFFFF"/>
        <w:spacing w:line="500" w:lineRule="exact"/>
        <w:jc w:val="left"/>
        <w:rPr>
          <w:rFonts w:ascii="宋体" w:eastAsia="宋体" w:hAnsi="宋体" w:cs="宋体" w:hint="eastAsia"/>
          <w:b/>
          <w:bCs/>
          <w:color w:val="333333"/>
          <w:kern w:val="36"/>
          <w:sz w:val="33"/>
          <w:szCs w:val="33"/>
        </w:rPr>
      </w:pPr>
      <w:r w:rsidRPr="0028082F">
        <w:rPr>
          <w:rFonts w:ascii="宋体" w:eastAsia="宋体" w:hAnsi="宋体" w:cs="宋体" w:hint="eastAsia"/>
          <w:b/>
          <w:bCs/>
          <w:color w:val="333333"/>
          <w:kern w:val="36"/>
          <w:sz w:val="33"/>
          <w:szCs w:val="33"/>
        </w:rPr>
        <w:t xml:space="preserve">　　2020年5月18日, 福建省市场监督管理局局长办公会议审议通过《福建省市场监督管理局关于行政处罚裁量权的适用规则》，现印发给你们，请认真贯彻执行。</w:t>
      </w:r>
    </w:p>
    <w:p w:rsidR="0028082F" w:rsidRPr="0028082F" w:rsidRDefault="0028082F" w:rsidP="0028082F">
      <w:pPr>
        <w:widowControl/>
        <w:shd w:val="clear" w:color="auto" w:fill="FFFFFF"/>
        <w:spacing w:line="500" w:lineRule="exact"/>
        <w:jc w:val="left"/>
        <w:rPr>
          <w:rFonts w:ascii="宋体" w:eastAsia="宋体" w:hAnsi="宋体" w:cs="宋体"/>
          <w:b/>
          <w:bCs/>
          <w:color w:val="333333"/>
          <w:kern w:val="36"/>
          <w:sz w:val="33"/>
          <w:szCs w:val="33"/>
        </w:rPr>
      </w:pPr>
      <w:r w:rsidRPr="0028082F">
        <w:rPr>
          <w:rFonts w:ascii="宋体" w:eastAsia="宋体" w:hAnsi="宋体" w:cs="宋体" w:hint="eastAsia"/>
          <w:b/>
          <w:bCs/>
          <w:color w:val="333333"/>
          <w:kern w:val="36"/>
          <w:sz w:val="33"/>
          <w:szCs w:val="33"/>
        </w:rPr>
        <w:t xml:space="preserve">　　</w:t>
      </w:r>
    </w:p>
    <w:p w:rsidR="0028082F" w:rsidRPr="0028082F" w:rsidRDefault="0028082F" w:rsidP="0028082F">
      <w:pPr>
        <w:widowControl/>
        <w:shd w:val="clear" w:color="auto" w:fill="FFFFFF"/>
        <w:spacing w:line="500" w:lineRule="exact"/>
        <w:jc w:val="right"/>
        <w:rPr>
          <w:rFonts w:ascii="宋体" w:eastAsia="宋体" w:hAnsi="宋体" w:cs="宋体" w:hint="eastAsia"/>
          <w:b/>
          <w:bCs/>
          <w:color w:val="333333"/>
          <w:kern w:val="36"/>
          <w:sz w:val="33"/>
          <w:szCs w:val="33"/>
        </w:rPr>
      </w:pPr>
      <w:r w:rsidRPr="0028082F">
        <w:rPr>
          <w:rFonts w:ascii="宋体" w:eastAsia="宋体" w:hAnsi="宋体" w:cs="宋体" w:hint="eastAsia"/>
          <w:b/>
          <w:bCs/>
          <w:color w:val="333333"/>
          <w:kern w:val="36"/>
          <w:sz w:val="33"/>
          <w:szCs w:val="33"/>
        </w:rPr>
        <w:t>福建省市场监督管理局</w:t>
      </w:r>
    </w:p>
    <w:p w:rsidR="0028082F" w:rsidRPr="0028082F" w:rsidRDefault="0028082F" w:rsidP="0028082F">
      <w:pPr>
        <w:widowControl/>
        <w:shd w:val="clear" w:color="auto" w:fill="FFFFFF"/>
        <w:spacing w:line="500" w:lineRule="exact"/>
        <w:jc w:val="right"/>
        <w:rPr>
          <w:rFonts w:ascii="宋体" w:eastAsia="宋体" w:hAnsi="宋体" w:cs="宋体"/>
          <w:b/>
          <w:bCs/>
          <w:color w:val="333333"/>
          <w:kern w:val="36"/>
          <w:sz w:val="33"/>
          <w:szCs w:val="33"/>
        </w:rPr>
      </w:pPr>
    </w:p>
    <w:p w:rsidR="0028082F" w:rsidRPr="0028082F" w:rsidRDefault="0028082F" w:rsidP="0028082F">
      <w:pPr>
        <w:widowControl/>
        <w:shd w:val="clear" w:color="auto" w:fill="FFFFFF"/>
        <w:spacing w:line="500" w:lineRule="exact"/>
        <w:jc w:val="right"/>
        <w:rPr>
          <w:rFonts w:ascii="宋体" w:eastAsia="宋体" w:hAnsi="宋体" w:cs="宋体" w:hint="eastAsia"/>
          <w:b/>
          <w:bCs/>
          <w:color w:val="333333"/>
          <w:kern w:val="36"/>
          <w:sz w:val="33"/>
          <w:szCs w:val="33"/>
        </w:rPr>
      </w:pPr>
      <w:r w:rsidRPr="0028082F">
        <w:rPr>
          <w:rFonts w:ascii="宋体" w:eastAsia="宋体" w:hAnsi="宋体" w:cs="宋体" w:hint="eastAsia"/>
          <w:b/>
          <w:bCs/>
          <w:color w:val="333333"/>
          <w:kern w:val="36"/>
          <w:sz w:val="33"/>
          <w:szCs w:val="33"/>
        </w:rPr>
        <w:t>2020年5月29日</w:t>
      </w:r>
    </w:p>
    <w:p w:rsidR="0028082F" w:rsidRPr="0028082F" w:rsidRDefault="0028082F" w:rsidP="0028082F">
      <w:pPr>
        <w:widowControl/>
        <w:shd w:val="clear" w:color="auto" w:fill="FFFFFF"/>
        <w:spacing w:line="500" w:lineRule="exact"/>
        <w:jc w:val="left"/>
        <w:rPr>
          <w:rFonts w:ascii="宋体" w:eastAsia="宋体" w:hAnsi="宋体" w:cs="宋体"/>
          <w:b/>
          <w:bCs/>
          <w:color w:val="333333"/>
          <w:kern w:val="36"/>
          <w:sz w:val="33"/>
          <w:szCs w:val="33"/>
        </w:rPr>
      </w:pPr>
    </w:p>
    <w:p w:rsidR="0028082F" w:rsidRPr="0028082F" w:rsidRDefault="0028082F" w:rsidP="0028082F">
      <w:pPr>
        <w:widowControl/>
        <w:shd w:val="clear" w:color="auto" w:fill="FFFFFF"/>
        <w:spacing w:line="500" w:lineRule="exact"/>
        <w:jc w:val="left"/>
        <w:rPr>
          <w:rFonts w:ascii="宋体" w:eastAsia="宋体" w:hAnsi="宋体" w:cs="宋体" w:hint="eastAsia"/>
          <w:b/>
          <w:bCs/>
          <w:color w:val="333333"/>
          <w:kern w:val="36"/>
          <w:sz w:val="33"/>
          <w:szCs w:val="33"/>
        </w:rPr>
      </w:pPr>
      <w:r w:rsidRPr="0028082F">
        <w:rPr>
          <w:rFonts w:ascii="宋体" w:eastAsia="宋体" w:hAnsi="宋体" w:cs="宋体" w:hint="eastAsia"/>
          <w:b/>
          <w:bCs/>
          <w:color w:val="333333"/>
          <w:kern w:val="36"/>
          <w:sz w:val="33"/>
          <w:szCs w:val="33"/>
        </w:rPr>
        <w:t xml:space="preserve">　　（此件主动公开）</w:t>
      </w:r>
    </w:p>
    <w:p w:rsidR="0028082F" w:rsidRDefault="0028082F" w:rsidP="0028082F">
      <w:pPr>
        <w:widowControl/>
        <w:shd w:val="clear" w:color="auto" w:fill="FFFFFF"/>
        <w:spacing w:line="500" w:lineRule="exact"/>
        <w:jc w:val="left"/>
        <w:rPr>
          <w:rFonts w:ascii="宋体" w:eastAsia="宋体" w:hAnsi="宋体" w:cs="宋体" w:hint="eastAsia"/>
          <w:b/>
          <w:bCs/>
          <w:color w:val="333333"/>
          <w:kern w:val="36"/>
          <w:sz w:val="33"/>
          <w:szCs w:val="33"/>
        </w:rPr>
      </w:pPr>
      <w:r w:rsidRPr="0028082F">
        <w:rPr>
          <w:rFonts w:ascii="宋体" w:eastAsia="宋体" w:hAnsi="宋体" w:cs="宋体"/>
          <w:b/>
          <w:bCs/>
          <w:color w:val="333333"/>
          <w:kern w:val="36"/>
          <w:sz w:val="33"/>
          <w:szCs w:val="33"/>
        </w:rPr>
        <w:t xml:space="preserve"> </w:t>
      </w:r>
    </w:p>
    <w:p w:rsidR="0028082F" w:rsidRDefault="0028082F" w:rsidP="0028082F">
      <w:pPr>
        <w:widowControl/>
        <w:shd w:val="clear" w:color="auto" w:fill="FFFFFF"/>
        <w:spacing w:line="500" w:lineRule="exact"/>
        <w:jc w:val="left"/>
        <w:rPr>
          <w:rFonts w:ascii="宋体" w:eastAsia="宋体" w:hAnsi="宋体" w:cs="宋体" w:hint="eastAsia"/>
          <w:b/>
          <w:bCs/>
          <w:color w:val="333333"/>
          <w:kern w:val="36"/>
          <w:sz w:val="33"/>
          <w:szCs w:val="33"/>
        </w:rPr>
      </w:pPr>
    </w:p>
    <w:p w:rsidR="0028082F" w:rsidRDefault="0028082F" w:rsidP="0028082F">
      <w:pPr>
        <w:widowControl/>
        <w:shd w:val="clear" w:color="auto" w:fill="FFFFFF"/>
        <w:spacing w:line="500" w:lineRule="exact"/>
        <w:jc w:val="left"/>
        <w:rPr>
          <w:rFonts w:ascii="宋体" w:eastAsia="宋体" w:hAnsi="宋体" w:cs="宋体" w:hint="eastAsia"/>
          <w:b/>
          <w:bCs/>
          <w:color w:val="333333"/>
          <w:kern w:val="36"/>
          <w:sz w:val="33"/>
          <w:szCs w:val="33"/>
        </w:rPr>
      </w:pPr>
    </w:p>
    <w:p w:rsidR="0028082F" w:rsidRDefault="0028082F" w:rsidP="0028082F">
      <w:pPr>
        <w:widowControl/>
        <w:shd w:val="clear" w:color="auto" w:fill="FFFFFF"/>
        <w:spacing w:line="500" w:lineRule="exact"/>
        <w:jc w:val="left"/>
        <w:rPr>
          <w:rFonts w:ascii="宋体" w:eastAsia="宋体" w:hAnsi="宋体" w:cs="宋体" w:hint="eastAsia"/>
          <w:b/>
          <w:bCs/>
          <w:color w:val="333333"/>
          <w:kern w:val="36"/>
          <w:sz w:val="33"/>
          <w:szCs w:val="33"/>
        </w:rPr>
      </w:pPr>
    </w:p>
    <w:p w:rsidR="0028082F" w:rsidRDefault="0028082F" w:rsidP="0028082F">
      <w:pPr>
        <w:widowControl/>
        <w:shd w:val="clear" w:color="auto" w:fill="FFFFFF"/>
        <w:spacing w:line="500" w:lineRule="exact"/>
        <w:jc w:val="left"/>
        <w:rPr>
          <w:rFonts w:ascii="宋体" w:eastAsia="宋体" w:hAnsi="宋体" w:cs="宋体" w:hint="eastAsia"/>
          <w:b/>
          <w:bCs/>
          <w:color w:val="333333"/>
          <w:kern w:val="36"/>
          <w:sz w:val="33"/>
          <w:szCs w:val="33"/>
        </w:rPr>
      </w:pPr>
    </w:p>
    <w:p w:rsidR="0028082F" w:rsidRDefault="0028082F" w:rsidP="0028082F">
      <w:pPr>
        <w:widowControl/>
        <w:shd w:val="clear" w:color="auto" w:fill="FFFFFF"/>
        <w:spacing w:line="500" w:lineRule="exact"/>
        <w:jc w:val="left"/>
        <w:rPr>
          <w:rFonts w:ascii="宋体" w:eastAsia="宋体" w:hAnsi="宋体" w:cs="宋体" w:hint="eastAsia"/>
          <w:b/>
          <w:bCs/>
          <w:color w:val="333333"/>
          <w:kern w:val="36"/>
          <w:sz w:val="33"/>
          <w:szCs w:val="33"/>
        </w:rPr>
      </w:pPr>
    </w:p>
    <w:p w:rsidR="0028082F" w:rsidRDefault="0028082F" w:rsidP="0028082F">
      <w:pPr>
        <w:widowControl/>
        <w:shd w:val="clear" w:color="auto" w:fill="FFFFFF"/>
        <w:spacing w:line="500" w:lineRule="exact"/>
        <w:jc w:val="left"/>
        <w:rPr>
          <w:rFonts w:ascii="宋体" w:eastAsia="宋体" w:hAnsi="宋体" w:cs="宋体" w:hint="eastAsia"/>
          <w:b/>
          <w:bCs/>
          <w:color w:val="333333"/>
          <w:kern w:val="36"/>
          <w:sz w:val="33"/>
          <w:szCs w:val="33"/>
        </w:rPr>
      </w:pPr>
    </w:p>
    <w:p w:rsidR="0028082F" w:rsidRDefault="0028082F" w:rsidP="0028082F">
      <w:pPr>
        <w:widowControl/>
        <w:shd w:val="clear" w:color="auto" w:fill="FFFFFF"/>
        <w:spacing w:line="500" w:lineRule="exact"/>
        <w:jc w:val="left"/>
        <w:rPr>
          <w:rFonts w:ascii="宋体" w:eastAsia="宋体" w:hAnsi="宋体" w:cs="宋体" w:hint="eastAsia"/>
          <w:b/>
          <w:bCs/>
          <w:color w:val="333333"/>
          <w:kern w:val="36"/>
          <w:sz w:val="33"/>
          <w:szCs w:val="33"/>
        </w:rPr>
      </w:pPr>
    </w:p>
    <w:p w:rsidR="0028082F" w:rsidRDefault="0028082F" w:rsidP="0028082F">
      <w:pPr>
        <w:widowControl/>
        <w:shd w:val="clear" w:color="auto" w:fill="FFFFFF"/>
        <w:spacing w:line="500" w:lineRule="exact"/>
        <w:jc w:val="left"/>
        <w:rPr>
          <w:rFonts w:ascii="宋体" w:eastAsia="宋体" w:hAnsi="宋体" w:cs="宋体" w:hint="eastAsia"/>
          <w:b/>
          <w:bCs/>
          <w:color w:val="333333"/>
          <w:kern w:val="36"/>
          <w:sz w:val="33"/>
          <w:szCs w:val="33"/>
        </w:rPr>
      </w:pPr>
    </w:p>
    <w:p w:rsidR="0028082F" w:rsidRPr="0028082F" w:rsidRDefault="0028082F" w:rsidP="0028082F">
      <w:pPr>
        <w:widowControl/>
        <w:shd w:val="clear" w:color="auto" w:fill="FFFFFF"/>
        <w:spacing w:line="500" w:lineRule="exact"/>
        <w:jc w:val="left"/>
        <w:rPr>
          <w:rFonts w:ascii="宋体" w:eastAsia="宋体" w:hAnsi="宋体" w:cs="宋体"/>
          <w:b/>
          <w:bCs/>
          <w:color w:val="333333"/>
          <w:kern w:val="36"/>
          <w:sz w:val="33"/>
          <w:szCs w:val="33"/>
        </w:rPr>
      </w:pPr>
    </w:p>
    <w:p w:rsidR="0028082F" w:rsidRPr="0028082F" w:rsidRDefault="0028082F" w:rsidP="0028082F">
      <w:pPr>
        <w:widowControl/>
        <w:shd w:val="clear" w:color="auto" w:fill="FFFFFF"/>
        <w:spacing w:line="500" w:lineRule="exact"/>
        <w:jc w:val="left"/>
        <w:rPr>
          <w:rFonts w:ascii="宋体" w:eastAsia="宋体" w:hAnsi="宋体" w:cs="宋体"/>
          <w:b/>
          <w:bCs/>
          <w:color w:val="333333"/>
          <w:kern w:val="36"/>
          <w:sz w:val="33"/>
          <w:szCs w:val="33"/>
        </w:rPr>
      </w:pPr>
    </w:p>
    <w:p w:rsidR="0028082F" w:rsidRPr="0028082F" w:rsidRDefault="0028082F" w:rsidP="0028082F">
      <w:pPr>
        <w:widowControl/>
        <w:shd w:val="clear" w:color="auto" w:fill="FFFFFF"/>
        <w:spacing w:line="500" w:lineRule="exact"/>
        <w:jc w:val="left"/>
        <w:rPr>
          <w:rFonts w:ascii="宋体" w:eastAsia="宋体" w:hAnsi="宋体" w:cs="宋体" w:hint="eastAsia"/>
          <w:b/>
          <w:bCs/>
          <w:color w:val="333333"/>
          <w:kern w:val="36"/>
          <w:sz w:val="33"/>
          <w:szCs w:val="33"/>
        </w:rPr>
      </w:pPr>
      <w:r w:rsidRPr="0028082F">
        <w:rPr>
          <w:rFonts w:ascii="宋体" w:eastAsia="宋体" w:hAnsi="宋体" w:cs="宋体" w:hint="eastAsia"/>
          <w:b/>
          <w:bCs/>
          <w:color w:val="333333"/>
          <w:kern w:val="36"/>
          <w:sz w:val="33"/>
          <w:szCs w:val="33"/>
        </w:rPr>
        <w:lastRenderedPageBreak/>
        <w:t>福建省市场监督管理局关于行政处罚裁量权的适用规则</w:t>
      </w:r>
    </w:p>
    <w:p w:rsidR="0028082F" w:rsidRPr="0028082F" w:rsidRDefault="0028082F" w:rsidP="0028082F">
      <w:pPr>
        <w:widowControl/>
        <w:shd w:val="clear" w:color="auto" w:fill="FFFFFF"/>
        <w:spacing w:line="500" w:lineRule="exact"/>
        <w:jc w:val="left"/>
        <w:rPr>
          <w:rFonts w:ascii="宋体" w:eastAsia="宋体" w:hAnsi="宋体" w:cs="宋体"/>
          <w:b/>
          <w:bCs/>
          <w:color w:val="333333"/>
          <w:kern w:val="36"/>
          <w:sz w:val="33"/>
          <w:szCs w:val="33"/>
        </w:rPr>
      </w:pPr>
    </w:p>
    <w:p w:rsidR="0028082F" w:rsidRPr="0028082F" w:rsidRDefault="0028082F" w:rsidP="0028082F">
      <w:pPr>
        <w:widowControl/>
        <w:shd w:val="clear" w:color="auto" w:fill="FFFFFF"/>
        <w:spacing w:line="500" w:lineRule="exact"/>
        <w:jc w:val="left"/>
        <w:rPr>
          <w:rFonts w:ascii="宋体" w:eastAsia="宋体" w:hAnsi="宋体" w:cs="宋体" w:hint="eastAsia"/>
          <w:b/>
          <w:bCs/>
          <w:color w:val="333333"/>
          <w:kern w:val="36"/>
          <w:sz w:val="33"/>
          <w:szCs w:val="33"/>
        </w:rPr>
      </w:pPr>
      <w:r w:rsidRPr="0028082F">
        <w:rPr>
          <w:rFonts w:ascii="宋体" w:eastAsia="宋体" w:hAnsi="宋体" w:cs="宋体" w:hint="eastAsia"/>
          <w:b/>
          <w:bCs/>
          <w:color w:val="333333"/>
          <w:kern w:val="36"/>
          <w:sz w:val="33"/>
          <w:szCs w:val="33"/>
        </w:rPr>
        <w:t xml:space="preserve">　　第一条 为规范本省市场监督管理部门行政处罚事项裁量行为，确保市场监督管理部门依法行政、合理行政，保障公民、法人和其他组织的合法权益，根据《中华人民共和国行政处罚法》，以及市场监管总局《关于规范市场监督管理行政处罚裁量权的指导意见》等有关规定，结合实际，制定本规则。</w:t>
      </w:r>
    </w:p>
    <w:p w:rsidR="0028082F" w:rsidRPr="0028082F" w:rsidRDefault="0028082F" w:rsidP="0028082F">
      <w:pPr>
        <w:widowControl/>
        <w:shd w:val="clear" w:color="auto" w:fill="FFFFFF"/>
        <w:spacing w:line="500" w:lineRule="exact"/>
        <w:jc w:val="left"/>
        <w:rPr>
          <w:rFonts w:ascii="宋体" w:eastAsia="宋体" w:hAnsi="宋体" w:cs="宋体" w:hint="eastAsia"/>
          <w:b/>
          <w:bCs/>
          <w:color w:val="333333"/>
          <w:kern w:val="36"/>
          <w:sz w:val="33"/>
          <w:szCs w:val="33"/>
        </w:rPr>
      </w:pPr>
      <w:r w:rsidRPr="0028082F">
        <w:rPr>
          <w:rFonts w:ascii="宋体" w:eastAsia="宋体" w:hAnsi="宋体" w:cs="宋体" w:hint="eastAsia"/>
          <w:b/>
          <w:bCs/>
          <w:color w:val="333333"/>
          <w:kern w:val="36"/>
          <w:sz w:val="33"/>
          <w:szCs w:val="33"/>
        </w:rPr>
        <w:t xml:space="preserve">　　第二条 本省各级市场监督管理部门及其派出机构实施行政处罚裁量权时，应当遵守本规则。</w:t>
      </w:r>
    </w:p>
    <w:p w:rsidR="0028082F" w:rsidRPr="0028082F" w:rsidRDefault="0028082F" w:rsidP="0028082F">
      <w:pPr>
        <w:widowControl/>
        <w:shd w:val="clear" w:color="auto" w:fill="FFFFFF"/>
        <w:spacing w:line="500" w:lineRule="exact"/>
        <w:jc w:val="left"/>
        <w:rPr>
          <w:rFonts w:ascii="宋体" w:eastAsia="宋体" w:hAnsi="宋体" w:cs="宋体" w:hint="eastAsia"/>
          <w:b/>
          <w:bCs/>
          <w:color w:val="333333"/>
          <w:kern w:val="36"/>
          <w:sz w:val="33"/>
          <w:szCs w:val="33"/>
        </w:rPr>
      </w:pPr>
      <w:r w:rsidRPr="0028082F">
        <w:rPr>
          <w:rFonts w:ascii="宋体" w:eastAsia="宋体" w:hAnsi="宋体" w:cs="宋体" w:hint="eastAsia"/>
          <w:b/>
          <w:bCs/>
          <w:color w:val="333333"/>
          <w:kern w:val="36"/>
          <w:sz w:val="33"/>
          <w:szCs w:val="33"/>
        </w:rPr>
        <w:t xml:space="preserve">　　法律、法规、规章以及国家市场监督管理总局、省政府规范性文件对行政处罚裁量权的适用规则有规定的，从其规定。</w:t>
      </w:r>
    </w:p>
    <w:p w:rsidR="0028082F" w:rsidRPr="0028082F" w:rsidRDefault="0028082F" w:rsidP="0028082F">
      <w:pPr>
        <w:widowControl/>
        <w:shd w:val="clear" w:color="auto" w:fill="FFFFFF"/>
        <w:spacing w:line="500" w:lineRule="exact"/>
        <w:jc w:val="left"/>
        <w:rPr>
          <w:rFonts w:ascii="宋体" w:eastAsia="宋体" w:hAnsi="宋体" w:cs="宋体" w:hint="eastAsia"/>
          <w:b/>
          <w:bCs/>
          <w:color w:val="333333"/>
          <w:kern w:val="36"/>
          <w:sz w:val="33"/>
          <w:szCs w:val="33"/>
        </w:rPr>
      </w:pPr>
      <w:r w:rsidRPr="0028082F">
        <w:rPr>
          <w:rFonts w:ascii="宋体" w:eastAsia="宋体" w:hAnsi="宋体" w:cs="宋体" w:hint="eastAsia"/>
          <w:b/>
          <w:bCs/>
          <w:color w:val="333333"/>
          <w:kern w:val="36"/>
          <w:sz w:val="33"/>
          <w:szCs w:val="33"/>
        </w:rPr>
        <w:t xml:space="preserve">　　第三条 本规则所称行政处罚裁量权，是指本省各级市场监督管理部门在实施行政处罚时，根据法律、法规、规章的规定，综合考虑违法行为的事实、性质、情节、社会危害程度以及当事人主观过错等因素，决定是否给予行政处罚、给予行政处罚的种类和幅度的权限。</w:t>
      </w:r>
    </w:p>
    <w:p w:rsidR="0028082F" w:rsidRPr="0028082F" w:rsidRDefault="0028082F" w:rsidP="0028082F">
      <w:pPr>
        <w:widowControl/>
        <w:shd w:val="clear" w:color="auto" w:fill="FFFFFF"/>
        <w:spacing w:line="500" w:lineRule="exact"/>
        <w:jc w:val="left"/>
        <w:rPr>
          <w:rFonts w:ascii="宋体" w:eastAsia="宋体" w:hAnsi="宋体" w:cs="宋体" w:hint="eastAsia"/>
          <w:b/>
          <w:bCs/>
          <w:color w:val="333333"/>
          <w:kern w:val="36"/>
          <w:sz w:val="33"/>
          <w:szCs w:val="33"/>
        </w:rPr>
      </w:pPr>
      <w:r w:rsidRPr="0028082F">
        <w:rPr>
          <w:rFonts w:ascii="宋体" w:eastAsia="宋体" w:hAnsi="宋体" w:cs="宋体" w:hint="eastAsia"/>
          <w:b/>
          <w:bCs/>
          <w:color w:val="333333"/>
          <w:kern w:val="36"/>
          <w:sz w:val="33"/>
          <w:szCs w:val="33"/>
        </w:rPr>
        <w:t xml:space="preserve">　　第四条 本省市场监督管理部门行使行政处罚裁量权时，应当坚持以下原则：</w:t>
      </w:r>
    </w:p>
    <w:p w:rsidR="0028082F" w:rsidRPr="0028082F" w:rsidRDefault="0028082F" w:rsidP="0028082F">
      <w:pPr>
        <w:widowControl/>
        <w:shd w:val="clear" w:color="auto" w:fill="FFFFFF"/>
        <w:spacing w:line="500" w:lineRule="exact"/>
        <w:jc w:val="left"/>
        <w:rPr>
          <w:rFonts w:ascii="宋体" w:eastAsia="宋体" w:hAnsi="宋体" w:cs="宋体" w:hint="eastAsia"/>
          <w:b/>
          <w:bCs/>
          <w:color w:val="333333"/>
          <w:kern w:val="36"/>
          <w:sz w:val="33"/>
          <w:szCs w:val="33"/>
        </w:rPr>
      </w:pPr>
      <w:r w:rsidRPr="0028082F">
        <w:rPr>
          <w:rFonts w:ascii="宋体" w:eastAsia="宋体" w:hAnsi="宋体" w:cs="宋体" w:hint="eastAsia"/>
          <w:b/>
          <w:bCs/>
          <w:color w:val="333333"/>
          <w:kern w:val="36"/>
          <w:sz w:val="33"/>
          <w:szCs w:val="33"/>
        </w:rPr>
        <w:t xml:space="preserve">　　（1）合法原则。依照法定权限，符合法律、法规、规章规定的裁量条件、处罚种类和幅度，遵守法定程序。</w:t>
      </w:r>
    </w:p>
    <w:p w:rsidR="0028082F" w:rsidRPr="0028082F" w:rsidRDefault="0028082F" w:rsidP="0028082F">
      <w:pPr>
        <w:widowControl/>
        <w:shd w:val="clear" w:color="auto" w:fill="FFFFFF"/>
        <w:spacing w:line="500" w:lineRule="exact"/>
        <w:jc w:val="left"/>
        <w:rPr>
          <w:rFonts w:ascii="宋体" w:eastAsia="宋体" w:hAnsi="宋体" w:cs="宋体" w:hint="eastAsia"/>
          <w:b/>
          <w:bCs/>
          <w:color w:val="333333"/>
          <w:kern w:val="36"/>
          <w:sz w:val="33"/>
          <w:szCs w:val="33"/>
        </w:rPr>
      </w:pPr>
      <w:r w:rsidRPr="0028082F">
        <w:rPr>
          <w:rFonts w:ascii="宋体" w:eastAsia="宋体" w:hAnsi="宋体" w:cs="宋体" w:hint="eastAsia"/>
          <w:b/>
          <w:bCs/>
          <w:color w:val="333333"/>
          <w:kern w:val="36"/>
          <w:sz w:val="33"/>
          <w:szCs w:val="33"/>
        </w:rPr>
        <w:t xml:space="preserve">　　（2）过罚相当原则。以事实为依据，处罚的种类和幅度与违法行为的事实、性质、情节、危害程度等相当。</w:t>
      </w:r>
    </w:p>
    <w:p w:rsidR="0028082F" w:rsidRPr="0028082F" w:rsidRDefault="0028082F" w:rsidP="0028082F">
      <w:pPr>
        <w:widowControl/>
        <w:shd w:val="clear" w:color="auto" w:fill="FFFFFF"/>
        <w:spacing w:line="500" w:lineRule="exact"/>
        <w:jc w:val="left"/>
        <w:rPr>
          <w:rFonts w:ascii="宋体" w:eastAsia="宋体" w:hAnsi="宋体" w:cs="宋体" w:hint="eastAsia"/>
          <w:b/>
          <w:bCs/>
          <w:color w:val="333333"/>
          <w:kern w:val="36"/>
          <w:sz w:val="33"/>
          <w:szCs w:val="33"/>
        </w:rPr>
      </w:pPr>
      <w:r w:rsidRPr="0028082F">
        <w:rPr>
          <w:rFonts w:ascii="宋体" w:eastAsia="宋体" w:hAnsi="宋体" w:cs="宋体" w:hint="eastAsia"/>
          <w:b/>
          <w:bCs/>
          <w:color w:val="333333"/>
          <w:kern w:val="36"/>
          <w:sz w:val="33"/>
          <w:szCs w:val="33"/>
        </w:rPr>
        <w:t xml:space="preserve">　　（3）处罚与教育相结合原则。兼顾纠正违法行为和教育当事人，引导当事人自觉守法。</w:t>
      </w:r>
    </w:p>
    <w:p w:rsidR="0028082F" w:rsidRPr="0028082F" w:rsidRDefault="0028082F" w:rsidP="0028082F">
      <w:pPr>
        <w:widowControl/>
        <w:shd w:val="clear" w:color="auto" w:fill="FFFFFF"/>
        <w:spacing w:line="500" w:lineRule="exact"/>
        <w:jc w:val="left"/>
        <w:rPr>
          <w:rFonts w:ascii="宋体" w:eastAsia="宋体" w:hAnsi="宋体" w:cs="宋体" w:hint="eastAsia"/>
          <w:b/>
          <w:bCs/>
          <w:color w:val="333333"/>
          <w:kern w:val="36"/>
          <w:sz w:val="33"/>
          <w:szCs w:val="33"/>
        </w:rPr>
      </w:pPr>
      <w:r w:rsidRPr="0028082F">
        <w:rPr>
          <w:rFonts w:ascii="宋体" w:eastAsia="宋体" w:hAnsi="宋体" w:cs="宋体" w:hint="eastAsia"/>
          <w:b/>
          <w:bCs/>
          <w:color w:val="333333"/>
          <w:kern w:val="36"/>
          <w:sz w:val="33"/>
          <w:szCs w:val="33"/>
        </w:rPr>
        <w:t xml:space="preserve">　　（4）综合裁量原则。综合考虑个案实际情况，兼顾地方经济社会发展水平、当事人主客观情况等相关因素，实现政治效果、法律效果、社会效果的统一。</w:t>
      </w:r>
    </w:p>
    <w:p w:rsidR="0028082F" w:rsidRPr="0028082F" w:rsidRDefault="0028082F" w:rsidP="0028082F">
      <w:pPr>
        <w:widowControl/>
        <w:shd w:val="clear" w:color="auto" w:fill="FFFFFF"/>
        <w:spacing w:line="500" w:lineRule="exact"/>
        <w:jc w:val="left"/>
        <w:rPr>
          <w:rFonts w:ascii="宋体" w:eastAsia="宋体" w:hAnsi="宋体" w:cs="宋体"/>
          <w:b/>
          <w:bCs/>
          <w:color w:val="333333"/>
          <w:kern w:val="36"/>
          <w:sz w:val="33"/>
          <w:szCs w:val="33"/>
        </w:rPr>
      </w:pPr>
    </w:p>
    <w:p w:rsidR="0028082F" w:rsidRPr="0028082F" w:rsidRDefault="0028082F" w:rsidP="0028082F">
      <w:pPr>
        <w:widowControl/>
        <w:shd w:val="clear" w:color="auto" w:fill="FFFFFF"/>
        <w:spacing w:line="500" w:lineRule="exact"/>
        <w:jc w:val="left"/>
        <w:rPr>
          <w:rFonts w:ascii="宋体" w:eastAsia="宋体" w:hAnsi="宋体" w:cs="宋体"/>
          <w:b/>
          <w:bCs/>
          <w:color w:val="333333"/>
          <w:kern w:val="36"/>
          <w:sz w:val="33"/>
          <w:szCs w:val="33"/>
        </w:rPr>
      </w:pPr>
      <w:r w:rsidRPr="0028082F">
        <w:rPr>
          <w:rFonts w:ascii="宋体" w:eastAsia="宋体" w:hAnsi="宋体" w:cs="宋体" w:hint="eastAsia"/>
          <w:b/>
          <w:bCs/>
          <w:color w:val="333333"/>
          <w:kern w:val="36"/>
          <w:sz w:val="33"/>
          <w:szCs w:val="33"/>
        </w:rPr>
        <w:t xml:space="preserve">　　第五条 行政处罚裁量基准，是指各级市场监督管理部门结合行政执法实践，对法律、法规、规章中的行政处罚裁量的适用条件、适用情形等予以细化、量化而形成的具体标准。</w:t>
      </w:r>
    </w:p>
    <w:p w:rsidR="0028082F" w:rsidRPr="0028082F" w:rsidRDefault="0028082F" w:rsidP="0028082F">
      <w:pPr>
        <w:widowControl/>
        <w:shd w:val="clear" w:color="auto" w:fill="FFFFFF"/>
        <w:spacing w:line="500" w:lineRule="exact"/>
        <w:jc w:val="left"/>
        <w:rPr>
          <w:rFonts w:ascii="宋体" w:eastAsia="宋体" w:hAnsi="宋体" w:cs="宋体" w:hint="eastAsia"/>
          <w:b/>
          <w:bCs/>
          <w:color w:val="333333"/>
          <w:kern w:val="36"/>
          <w:sz w:val="33"/>
          <w:szCs w:val="33"/>
        </w:rPr>
      </w:pPr>
      <w:r w:rsidRPr="0028082F">
        <w:rPr>
          <w:rFonts w:ascii="宋体" w:eastAsia="宋体" w:hAnsi="宋体" w:cs="宋体" w:hint="eastAsia"/>
          <w:b/>
          <w:bCs/>
          <w:color w:val="333333"/>
          <w:kern w:val="36"/>
          <w:sz w:val="33"/>
          <w:szCs w:val="33"/>
        </w:rPr>
        <w:t xml:space="preserve">　　省级市场监督管理部门制定本省行政处罚事项的裁量基准，明确行政处罚裁量的标准和适用情形。设区市局在不与省局制定的行政处罚裁量基准相抵触的情况下，可以结合本地实际制定本地区行政处罚事项的裁量基准。</w:t>
      </w:r>
    </w:p>
    <w:p w:rsidR="0028082F" w:rsidRPr="0028082F" w:rsidRDefault="0028082F" w:rsidP="0028082F">
      <w:pPr>
        <w:widowControl/>
        <w:shd w:val="clear" w:color="auto" w:fill="FFFFFF"/>
        <w:spacing w:line="500" w:lineRule="exact"/>
        <w:jc w:val="left"/>
        <w:rPr>
          <w:rFonts w:ascii="宋体" w:eastAsia="宋体" w:hAnsi="宋体" w:cs="宋体" w:hint="eastAsia"/>
          <w:b/>
          <w:bCs/>
          <w:color w:val="333333"/>
          <w:kern w:val="36"/>
          <w:sz w:val="33"/>
          <w:szCs w:val="33"/>
        </w:rPr>
      </w:pPr>
      <w:r w:rsidRPr="0028082F">
        <w:rPr>
          <w:rFonts w:ascii="宋体" w:eastAsia="宋体" w:hAnsi="宋体" w:cs="宋体" w:hint="eastAsia"/>
          <w:b/>
          <w:bCs/>
          <w:color w:val="333333"/>
          <w:kern w:val="36"/>
          <w:sz w:val="33"/>
          <w:szCs w:val="33"/>
        </w:rPr>
        <w:t xml:space="preserve">　　各级市场监督管理部门制定行政处罚裁量基准，应当遵守规范性文件管理的有关规定，向社会公布后方可实施。</w:t>
      </w:r>
    </w:p>
    <w:p w:rsidR="0028082F" w:rsidRPr="0028082F" w:rsidRDefault="0028082F" w:rsidP="0028082F">
      <w:pPr>
        <w:widowControl/>
        <w:shd w:val="clear" w:color="auto" w:fill="FFFFFF"/>
        <w:spacing w:line="500" w:lineRule="exact"/>
        <w:jc w:val="left"/>
        <w:rPr>
          <w:rFonts w:ascii="宋体" w:eastAsia="宋体" w:hAnsi="宋体" w:cs="宋体" w:hint="eastAsia"/>
          <w:b/>
          <w:bCs/>
          <w:color w:val="333333"/>
          <w:kern w:val="36"/>
          <w:sz w:val="33"/>
          <w:szCs w:val="33"/>
        </w:rPr>
      </w:pPr>
      <w:r w:rsidRPr="0028082F">
        <w:rPr>
          <w:rFonts w:ascii="宋体" w:eastAsia="宋体" w:hAnsi="宋体" w:cs="宋体" w:hint="eastAsia"/>
          <w:b/>
          <w:bCs/>
          <w:color w:val="333333"/>
          <w:kern w:val="36"/>
          <w:sz w:val="33"/>
          <w:szCs w:val="33"/>
        </w:rPr>
        <w:t xml:space="preserve">　　第六条 制定行政处罚裁量基准，应当对以下内容进行细化和量化：</w:t>
      </w:r>
    </w:p>
    <w:p w:rsidR="0028082F" w:rsidRPr="0028082F" w:rsidRDefault="0028082F" w:rsidP="0028082F">
      <w:pPr>
        <w:widowControl/>
        <w:shd w:val="clear" w:color="auto" w:fill="FFFFFF"/>
        <w:spacing w:line="500" w:lineRule="exact"/>
        <w:jc w:val="left"/>
        <w:rPr>
          <w:rFonts w:ascii="宋体" w:eastAsia="宋体" w:hAnsi="宋体" w:cs="宋体" w:hint="eastAsia"/>
          <w:b/>
          <w:bCs/>
          <w:color w:val="333333"/>
          <w:kern w:val="36"/>
          <w:sz w:val="33"/>
          <w:szCs w:val="33"/>
        </w:rPr>
      </w:pPr>
      <w:r w:rsidRPr="0028082F">
        <w:rPr>
          <w:rFonts w:ascii="宋体" w:eastAsia="宋体" w:hAnsi="宋体" w:cs="宋体" w:hint="eastAsia"/>
          <w:b/>
          <w:bCs/>
          <w:color w:val="333333"/>
          <w:kern w:val="36"/>
          <w:sz w:val="33"/>
          <w:szCs w:val="33"/>
        </w:rPr>
        <w:t xml:space="preserve">　　（1）法律、法规、规章规定可以选择决定是否给予行政处罚的，明确是否处罚的具体情形；</w:t>
      </w:r>
    </w:p>
    <w:p w:rsidR="0028082F" w:rsidRPr="0028082F" w:rsidRDefault="0028082F" w:rsidP="0028082F">
      <w:pPr>
        <w:widowControl/>
        <w:shd w:val="clear" w:color="auto" w:fill="FFFFFF"/>
        <w:spacing w:line="500" w:lineRule="exact"/>
        <w:jc w:val="left"/>
        <w:rPr>
          <w:rFonts w:ascii="宋体" w:eastAsia="宋体" w:hAnsi="宋体" w:cs="宋体" w:hint="eastAsia"/>
          <w:b/>
          <w:bCs/>
          <w:color w:val="333333"/>
          <w:kern w:val="36"/>
          <w:sz w:val="33"/>
          <w:szCs w:val="33"/>
        </w:rPr>
      </w:pPr>
      <w:r w:rsidRPr="0028082F">
        <w:rPr>
          <w:rFonts w:ascii="宋体" w:eastAsia="宋体" w:hAnsi="宋体" w:cs="宋体" w:hint="eastAsia"/>
          <w:b/>
          <w:bCs/>
          <w:color w:val="333333"/>
          <w:kern w:val="36"/>
          <w:sz w:val="33"/>
          <w:szCs w:val="33"/>
        </w:rPr>
        <w:t xml:space="preserve">　　（2）法律、法规、规章规定可以选择行政处罚种类的，明确适用不同处罚种类的具体情形；</w:t>
      </w:r>
    </w:p>
    <w:p w:rsidR="0028082F" w:rsidRDefault="0028082F" w:rsidP="0028082F">
      <w:pPr>
        <w:widowControl/>
        <w:shd w:val="clear" w:color="auto" w:fill="FFFFFF"/>
        <w:spacing w:line="500" w:lineRule="exact"/>
        <w:jc w:val="left"/>
        <w:rPr>
          <w:rFonts w:ascii="宋体" w:eastAsia="宋体" w:hAnsi="宋体" w:cs="宋体" w:hint="eastAsia"/>
          <w:b/>
          <w:bCs/>
          <w:color w:val="333333"/>
          <w:kern w:val="36"/>
          <w:sz w:val="33"/>
          <w:szCs w:val="33"/>
        </w:rPr>
      </w:pPr>
      <w:r w:rsidRPr="0028082F">
        <w:rPr>
          <w:rFonts w:ascii="宋体" w:eastAsia="宋体" w:hAnsi="宋体" w:cs="宋体" w:hint="eastAsia"/>
          <w:b/>
          <w:bCs/>
          <w:color w:val="333333"/>
          <w:kern w:val="36"/>
          <w:sz w:val="33"/>
          <w:szCs w:val="33"/>
        </w:rPr>
        <w:t xml:space="preserve">　　（3）法律、法规、规章规定可以选择行政处罚幅度的，明确划分易于操作的裁量阶次，并确定适用不同阶次的具体情形；</w:t>
      </w:r>
    </w:p>
    <w:p w:rsidR="0028082F" w:rsidRPr="0028082F" w:rsidRDefault="0028082F" w:rsidP="0028082F">
      <w:pPr>
        <w:widowControl/>
        <w:shd w:val="clear" w:color="auto" w:fill="FFFFFF"/>
        <w:spacing w:line="500" w:lineRule="exact"/>
        <w:jc w:val="left"/>
        <w:rPr>
          <w:rFonts w:ascii="宋体" w:eastAsia="宋体" w:hAnsi="宋体" w:cs="宋体" w:hint="eastAsia"/>
          <w:b/>
          <w:bCs/>
          <w:color w:val="333333"/>
          <w:kern w:val="36"/>
          <w:sz w:val="33"/>
          <w:szCs w:val="33"/>
        </w:rPr>
      </w:pPr>
      <w:r w:rsidRPr="0028082F">
        <w:rPr>
          <w:rFonts w:ascii="宋体" w:eastAsia="宋体" w:hAnsi="宋体" w:cs="宋体" w:hint="eastAsia"/>
          <w:b/>
          <w:bCs/>
          <w:color w:val="333333"/>
          <w:kern w:val="36"/>
          <w:sz w:val="33"/>
          <w:szCs w:val="33"/>
        </w:rPr>
        <w:t xml:space="preserve">　　（4）法律、法规、规章规定可以单处或者并处行政处罚的，明确规定单处或者并处行政处罚的具体情形。</w:t>
      </w:r>
    </w:p>
    <w:p w:rsidR="0028082F" w:rsidRPr="0028082F" w:rsidRDefault="0028082F" w:rsidP="0028082F">
      <w:pPr>
        <w:widowControl/>
        <w:shd w:val="clear" w:color="auto" w:fill="FFFFFF"/>
        <w:spacing w:line="500" w:lineRule="exact"/>
        <w:jc w:val="left"/>
        <w:rPr>
          <w:rFonts w:ascii="宋体" w:eastAsia="宋体" w:hAnsi="宋体" w:cs="宋体"/>
          <w:b/>
          <w:bCs/>
          <w:color w:val="333333"/>
          <w:kern w:val="36"/>
          <w:sz w:val="33"/>
          <w:szCs w:val="33"/>
        </w:rPr>
      </w:pPr>
      <w:r w:rsidRPr="0028082F">
        <w:rPr>
          <w:rFonts w:ascii="宋体" w:eastAsia="宋体" w:hAnsi="宋体" w:cs="宋体" w:hint="eastAsia"/>
          <w:b/>
          <w:bCs/>
          <w:color w:val="333333"/>
          <w:kern w:val="36"/>
          <w:sz w:val="33"/>
          <w:szCs w:val="33"/>
        </w:rPr>
        <w:t xml:space="preserve">　　第七条 行政处罚裁量分为不予行政处罚、减轻行政处罚、从轻行政处罚、一般行政处罚、从重行政处罚五个等级。</w:t>
      </w:r>
    </w:p>
    <w:p w:rsidR="0028082F" w:rsidRPr="0028082F" w:rsidRDefault="0028082F" w:rsidP="0028082F">
      <w:pPr>
        <w:widowControl/>
        <w:shd w:val="clear" w:color="auto" w:fill="FFFFFF"/>
        <w:spacing w:line="500" w:lineRule="exact"/>
        <w:jc w:val="left"/>
        <w:rPr>
          <w:rFonts w:ascii="宋体" w:eastAsia="宋体" w:hAnsi="宋体" w:cs="宋体"/>
          <w:b/>
          <w:bCs/>
          <w:color w:val="333333"/>
          <w:kern w:val="36"/>
          <w:sz w:val="33"/>
          <w:szCs w:val="33"/>
        </w:rPr>
      </w:pPr>
      <w:r w:rsidRPr="0028082F">
        <w:rPr>
          <w:rFonts w:ascii="宋体" w:eastAsia="宋体" w:hAnsi="宋体" w:cs="宋体" w:hint="eastAsia"/>
          <w:b/>
          <w:bCs/>
          <w:color w:val="333333"/>
          <w:kern w:val="36"/>
          <w:sz w:val="33"/>
          <w:szCs w:val="33"/>
        </w:rPr>
        <w:t xml:space="preserve">　　不予行政处罚是指因法定原因对特定违法行为不给予行政处罚。</w:t>
      </w:r>
    </w:p>
    <w:p w:rsidR="0028082F" w:rsidRPr="0028082F" w:rsidRDefault="0028082F" w:rsidP="0028082F">
      <w:pPr>
        <w:widowControl/>
        <w:shd w:val="clear" w:color="auto" w:fill="FFFFFF"/>
        <w:spacing w:line="500" w:lineRule="exact"/>
        <w:jc w:val="left"/>
        <w:rPr>
          <w:rFonts w:ascii="宋体" w:eastAsia="宋体" w:hAnsi="宋体" w:cs="宋体"/>
          <w:b/>
          <w:bCs/>
          <w:color w:val="333333"/>
          <w:kern w:val="36"/>
          <w:sz w:val="33"/>
          <w:szCs w:val="33"/>
        </w:rPr>
      </w:pPr>
      <w:r w:rsidRPr="0028082F">
        <w:rPr>
          <w:rFonts w:ascii="宋体" w:eastAsia="宋体" w:hAnsi="宋体" w:cs="宋体" w:hint="eastAsia"/>
          <w:b/>
          <w:bCs/>
          <w:color w:val="333333"/>
          <w:kern w:val="36"/>
          <w:sz w:val="33"/>
          <w:szCs w:val="33"/>
        </w:rPr>
        <w:t xml:space="preserve">　　减轻行政处罚是指适用法定行政处罚最低限度以下的处罚种类或处罚幅度。包括在违法行为应当受到的一种或者几种处罚种类之外选择更轻的处罚种类，或者在应当并处时不并处；也包括在法定最低罚款限值以下确定罚款数额。</w:t>
      </w:r>
    </w:p>
    <w:p w:rsidR="0028082F" w:rsidRPr="0028082F" w:rsidRDefault="0028082F" w:rsidP="0028082F">
      <w:pPr>
        <w:widowControl/>
        <w:shd w:val="clear" w:color="auto" w:fill="FFFFFF"/>
        <w:spacing w:line="500" w:lineRule="exact"/>
        <w:jc w:val="left"/>
        <w:rPr>
          <w:rFonts w:ascii="宋体" w:eastAsia="宋体" w:hAnsi="宋体" w:cs="宋体" w:hint="eastAsia"/>
          <w:b/>
          <w:bCs/>
          <w:color w:val="333333"/>
          <w:kern w:val="36"/>
          <w:sz w:val="33"/>
          <w:szCs w:val="33"/>
        </w:rPr>
      </w:pPr>
      <w:r w:rsidRPr="0028082F">
        <w:rPr>
          <w:rFonts w:ascii="宋体" w:eastAsia="宋体" w:hAnsi="宋体" w:cs="宋体" w:hint="eastAsia"/>
          <w:b/>
          <w:bCs/>
          <w:color w:val="333333"/>
          <w:kern w:val="36"/>
          <w:sz w:val="33"/>
          <w:szCs w:val="33"/>
        </w:rPr>
        <w:t xml:space="preserve">　　从轻行政处罚是指在依法可选择的处罚种类和处罚幅度内，适用较轻、较少的处罚种类或者较低的处罚幅度。其中，罚款的数额应当为从最低限到最高限这一幅度中较低的30%部分。</w:t>
      </w:r>
    </w:p>
    <w:p w:rsidR="0028082F" w:rsidRPr="0028082F" w:rsidRDefault="0028082F" w:rsidP="0028082F">
      <w:pPr>
        <w:widowControl/>
        <w:shd w:val="clear" w:color="auto" w:fill="FFFFFF"/>
        <w:spacing w:line="500" w:lineRule="exact"/>
        <w:jc w:val="left"/>
        <w:rPr>
          <w:rFonts w:ascii="宋体" w:eastAsia="宋体" w:hAnsi="宋体" w:cs="宋体" w:hint="eastAsia"/>
          <w:b/>
          <w:bCs/>
          <w:color w:val="333333"/>
          <w:kern w:val="36"/>
          <w:sz w:val="33"/>
          <w:szCs w:val="33"/>
        </w:rPr>
      </w:pPr>
      <w:r w:rsidRPr="0028082F">
        <w:rPr>
          <w:rFonts w:ascii="宋体" w:eastAsia="宋体" w:hAnsi="宋体" w:cs="宋体" w:hint="eastAsia"/>
          <w:b/>
          <w:bCs/>
          <w:color w:val="333333"/>
          <w:kern w:val="36"/>
          <w:sz w:val="33"/>
          <w:szCs w:val="33"/>
        </w:rPr>
        <w:t xml:space="preserve">　　一般行政处罚是指在依法可选择的处罚种类和处罚幅度内，适用适中的处罚种类或者处罚幅度。其中，罚款的数额应当为从最低限到最高限这一幅度中的30%至70%部分。</w:t>
      </w:r>
    </w:p>
    <w:p w:rsidR="0028082F" w:rsidRPr="0028082F" w:rsidRDefault="0028082F" w:rsidP="0028082F">
      <w:pPr>
        <w:widowControl/>
        <w:shd w:val="clear" w:color="auto" w:fill="FFFFFF"/>
        <w:spacing w:line="500" w:lineRule="exact"/>
        <w:jc w:val="left"/>
        <w:rPr>
          <w:rFonts w:ascii="宋体" w:eastAsia="宋体" w:hAnsi="宋体" w:cs="宋体"/>
          <w:b/>
          <w:bCs/>
          <w:color w:val="333333"/>
          <w:kern w:val="36"/>
          <w:sz w:val="33"/>
          <w:szCs w:val="33"/>
        </w:rPr>
      </w:pPr>
      <w:r w:rsidRPr="0028082F">
        <w:rPr>
          <w:rFonts w:ascii="宋体" w:eastAsia="宋体" w:hAnsi="宋体" w:cs="宋体" w:hint="eastAsia"/>
          <w:b/>
          <w:bCs/>
          <w:color w:val="333333"/>
          <w:kern w:val="36"/>
          <w:sz w:val="33"/>
          <w:szCs w:val="33"/>
        </w:rPr>
        <w:t xml:space="preserve">　　从重行政处罚是指在依法可选择的处罚种类和处罚幅度内，适用较重、较多的处罚种类或者较高的处罚幅度。其中，罚款的数额应当为从最低限到最高限这一幅度中较高的30%部分。</w:t>
      </w:r>
    </w:p>
    <w:p w:rsidR="0028082F" w:rsidRPr="0028082F" w:rsidRDefault="0028082F" w:rsidP="0028082F">
      <w:pPr>
        <w:widowControl/>
        <w:shd w:val="clear" w:color="auto" w:fill="FFFFFF"/>
        <w:spacing w:line="500" w:lineRule="exact"/>
        <w:jc w:val="left"/>
        <w:rPr>
          <w:rFonts w:ascii="宋体" w:eastAsia="宋体" w:hAnsi="宋体" w:cs="宋体" w:hint="eastAsia"/>
          <w:b/>
          <w:bCs/>
          <w:color w:val="333333"/>
          <w:kern w:val="36"/>
          <w:sz w:val="33"/>
          <w:szCs w:val="33"/>
        </w:rPr>
      </w:pPr>
      <w:r w:rsidRPr="0028082F">
        <w:rPr>
          <w:rFonts w:ascii="宋体" w:eastAsia="宋体" w:hAnsi="宋体" w:cs="宋体" w:hint="eastAsia"/>
          <w:b/>
          <w:bCs/>
          <w:color w:val="333333"/>
          <w:kern w:val="36"/>
          <w:sz w:val="33"/>
          <w:szCs w:val="33"/>
        </w:rPr>
        <w:t xml:space="preserve">　　第八条 法律、法规、规章规定“可处”的行政处罚，属于减轻情形的，不予处罚；属于从轻情形的，可以处罚；属于一般情形和从重情形的，应当处罚。</w:t>
      </w:r>
    </w:p>
    <w:p w:rsidR="0028082F" w:rsidRPr="0028082F" w:rsidRDefault="0028082F" w:rsidP="0028082F">
      <w:pPr>
        <w:widowControl/>
        <w:shd w:val="clear" w:color="auto" w:fill="FFFFFF"/>
        <w:spacing w:line="500" w:lineRule="exact"/>
        <w:jc w:val="left"/>
        <w:rPr>
          <w:rFonts w:ascii="宋体" w:eastAsia="宋体" w:hAnsi="宋体" w:cs="宋体" w:hint="eastAsia"/>
          <w:b/>
          <w:bCs/>
          <w:color w:val="333333"/>
          <w:kern w:val="36"/>
          <w:sz w:val="33"/>
          <w:szCs w:val="33"/>
        </w:rPr>
      </w:pPr>
      <w:r w:rsidRPr="0028082F">
        <w:rPr>
          <w:rFonts w:ascii="宋体" w:eastAsia="宋体" w:hAnsi="宋体" w:cs="宋体" w:hint="eastAsia"/>
          <w:b/>
          <w:bCs/>
          <w:color w:val="333333"/>
          <w:kern w:val="36"/>
          <w:sz w:val="33"/>
          <w:szCs w:val="33"/>
        </w:rPr>
        <w:t xml:space="preserve">　　第九条 有下列情形之一的，应当依法不予行政处罚：</w:t>
      </w:r>
    </w:p>
    <w:p w:rsidR="0028082F" w:rsidRPr="0028082F" w:rsidRDefault="0028082F" w:rsidP="0028082F">
      <w:pPr>
        <w:widowControl/>
        <w:shd w:val="clear" w:color="auto" w:fill="FFFFFF"/>
        <w:spacing w:line="500" w:lineRule="exact"/>
        <w:jc w:val="left"/>
        <w:rPr>
          <w:rFonts w:ascii="宋体" w:eastAsia="宋体" w:hAnsi="宋体" w:cs="宋体" w:hint="eastAsia"/>
          <w:b/>
          <w:bCs/>
          <w:color w:val="333333"/>
          <w:kern w:val="36"/>
          <w:sz w:val="33"/>
          <w:szCs w:val="33"/>
        </w:rPr>
      </w:pPr>
      <w:r w:rsidRPr="0028082F">
        <w:rPr>
          <w:rFonts w:ascii="宋体" w:eastAsia="宋体" w:hAnsi="宋体" w:cs="宋体" w:hint="eastAsia"/>
          <w:b/>
          <w:bCs/>
          <w:color w:val="333333"/>
          <w:kern w:val="36"/>
          <w:sz w:val="33"/>
          <w:szCs w:val="33"/>
        </w:rPr>
        <w:t xml:space="preserve">　　（1）不满十四周岁的人有违法行为的；</w:t>
      </w:r>
    </w:p>
    <w:p w:rsidR="0028082F" w:rsidRPr="0028082F" w:rsidRDefault="0028082F" w:rsidP="0028082F">
      <w:pPr>
        <w:widowControl/>
        <w:shd w:val="clear" w:color="auto" w:fill="FFFFFF"/>
        <w:spacing w:line="500" w:lineRule="exact"/>
        <w:jc w:val="left"/>
        <w:rPr>
          <w:rFonts w:ascii="宋体" w:eastAsia="宋体" w:hAnsi="宋体" w:cs="宋体" w:hint="eastAsia"/>
          <w:b/>
          <w:bCs/>
          <w:color w:val="333333"/>
          <w:kern w:val="36"/>
          <w:sz w:val="33"/>
          <w:szCs w:val="33"/>
        </w:rPr>
      </w:pPr>
      <w:r w:rsidRPr="0028082F">
        <w:rPr>
          <w:rFonts w:ascii="宋体" w:eastAsia="宋体" w:hAnsi="宋体" w:cs="宋体" w:hint="eastAsia"/>
          <w:b/>
          <w:bCs/>
          <w:color w:val="333333"/>
          <w:kern w:val="36"/>
          <w:sz w:val="33"/>
          <w:szCs w:val="33"/>
        </w:rPr>
        <w:t xml:space="preserve">　　（2）精神病人在不能辨认或者不能控制自己行为时实施违法行为的；</w:t>
      </w:r>
    </w:p>
    <w:p w:rsidR="0028082F" w:rsidRPr="0028082F" w:rsidRDefault="0028082F" w:rsidP="0028082F">
      <w:pPr>
        <w:widowControl/>
        <w:shd w:val="clear" w:color="auto" w:fill="FFFFFF"/>
        <w:spacing w:line="500" w:lineRule="exact"/>
        <w:jc w:val="left"/>
        <w:rPr>
          <w:rFonts w:ascii="宋体" w:eastAsia="宋体" w:hAnsi="宋体" w:cs="宋体" w:hint="eastAsia"/>
          <w:b/>
          <w:bCs/>
          <w:color w:val="333333"/>
          <w:kern w:val="36"/>
          <w:sz w:val="33"/>
          <w:szCs w:val="33"/>
        </w:rPr>
      </w:pPr>
      <w:r w:rsidRPr="0028082F">
        <w:rPr>
          <w:rFonts w:ascii="宋体" w:eastAsia="宋体" w:hAnsi="宋体" w:cs="宋体" w:hint="eastAsia"/>
          <w:b/>
          <w:bCs/>
          <w:color w:val="333333"/>
          <w:kern w:val="36"/>
          <w:sz w:val="33"/>
          <w:szCs w:val="33"/>
        </w:rPr>
        <w:t xml:space="preserve">　　（3）违法行为轻微并及时纠正，没有造成危害后果的；</w:t>
      </w:r>
    </w:p>
    <w:p w:rsidR="0028082F" w:rsidRPr="0028082F" w:rsidRDefault="0028082F" w:rsidP="0028082F">
      <w:pPr>
        <w:widowControl/>
        <w:shd w:val="clear" w:color="auto" w:fill="FFFFFF"/>
        <w:spacing w:line="500" w:lineRule="exact"/>
        <w:jc w:val="left"/>
        <w:rPr>
          <w:rFonts w:ascii="宋体" w:eastAsia="宋体" w:hAnsi="宋体" w:cs="宋体" w:hint="eastAsia"/>
          <w:b/>
          <w:bCs/>
          <w:color w:val="333333"/>
          <w:kern w:val="36"/>
          <w:sz w:val="33"/>
          <w:szCs w:val="33"/>
        </w:rPr>
      </w:pPr>
      <w:r w:rsidRPr="0028082F">
        <w:rPr>
          <w:rFonts w:ascii="宋体" w:eastAsia="宋体" w:hAnsi="宋体" w:cs="宋体" w:hint="eastAsia"/>
          <w:b/>
          <w:bCs/>
          <w:color w:val="333333"/>
          <w:kern w:val="36"/>
          <w:sz w:val="33"/>
          <w:szCs w:val="33"/>
        </w:rPr>
        <w:t xml:space="preserve">　　（4）除法律另有规定外，违法行为在两年内未被发现的；</w:t>
      </w:r>
    </w:p>
    <w:p w:rsidR="0028082F" w:rsidRPr="0028082F" w:rsidRDefault="0028082F" w:rsidP="0028082F">
      <w:pPr>
        <w:widowControl/>
        <w:shd w:val="clear" w:color="auto" w:fill="FFFFFF"/>
        <w:spacing w:line="500" w:lineRule="exact"/>
        <w:jc w:val="left"/>
        <w:rPr>
          <w:rFonts w:ascii="宋体" w:eastAsia="宋体" w:hAnsi="宋体" w:cs="宋体" w:hint="eastAsia"/>
          <w:b/>
          <w:bCs/>
          <w:color w:val="333333"/>
          <w:kern w:val="36"/>
          <w:sz w:val="33"/>
          <w:szCs w:val="33"/>
        </w:rPr>
      </w:pPr>
      <w:r w:rsidRPr="0028082F">
        <w:rPr>
          <w:rFonts w:ascii="宋体" w:eastAsia="宋体" w:hAnsi="宋体" w:cs="宋体" w:hint="eastAsia"/>
          <w:b/>
          <w:bCs/>
          <w:color w:val="333333"/>
          <w:kern w:val="36"/>
          <w:sz w:val="33"/>
          <w:szCs w:val="33"/>
        </w:rPr>
        <w:t xml:space="preserve">　　（5）其他依法应当不予行政处罚的。</w:t>
      </w:r>
    </w:p>
    <w:p w:rsidR="0028082F" w:rsidRPr="0028082F" w:rsidRDefault="0028082F" w:rsidP="0028082F">
      <w:pPr>
        <w:widowControl/>
        <w:shd w:val="clear" w:color="auto" w:fill="FFFFFF"/>
        <w:spacing w:line="500" w:lineRule="exact"/>
        <w:jc w:val="left"/>
        <w:rPr>
          <w:rFonts w:ascii="宋体" w:eastAsia="宋体" w:hAnsi="宋体" w:cs="宋体" w:hint="eastAsia"/>
          <w:b/>
          <w:bCs/>
          <w:color w:val="333333"/>
          <w:kern w:val="36"/>
          <w:sz w:val="33"/>
          <w:szCs w:val="33"/>
        </w:rPr>
      </w:pPr>
      <w:r w:rsidRPr="0028082F">
        <w:rPr>
          <w:rFonts w:ascii="宋体" w:eastAsia="宋体" w:hAnsi="宋体" w:cs="宋体" w:hint="eastAsia"/>
          <w:b/>
          <w:bCs/>
          <w:color w:val="333333"/>
          <w:kern w:val="36"/>
          <w:sz w:val="33"/>
          <w:szCs w:val="33"/>
        </w:rPr>
        <w:t xml:space="preserve">　　第十条 有下列情形之一的，应当依法从轻或者减轻行政处罚：</w:t>
      </w:r>
    </w:p>
    <w:p w:rsidR="0028082F" w:rsidRPr="0028082F" w:rsidRDefault="0028082F" w:rsidP="0028082F">
      <w:pPr>
        <w:widowControl/>
        <w:shd w:val="clear" w:color="auto" w:fill="FFFFFF"/>
        <w:spacing w:line="500" w:lineRule="exact"/>
        <w:jc w:val="left"/>
        <w:rPr>
          <w:rFonts w:ascii="宋体" w:eastAsia="宋体" w:hAnsi="宋体" w:cs="宋体" w:hint="eastAsia"/>
          <w:b/>
          <w:bCs/>
          <w:color w:val="333333"/>
          <w:kern w:val="36"/>
          <w:sz w:val="33"/>
          <w:szCs w:val="33"/>
        </w:rPr>
      </w:pPr>
      <w:r w:rsidRPr="0028082F">
        <w:rPr>
          <w:rFonts w:ascii="宋体" w:eastAsia="宋体" w:hAnsi="宋体" w:cs="宋体" w:hint="eastAsia"/>
          <w:b/>
          <w:bCs/>
          <w:color w:val="333333"/>
          <w:kern w:val="36"/>
          <w:sz w:val="33"/>
          <w:szCs w:val="33"/>
        </w:rPr>
        <w:t xml:space="preserve">　　（1）已满十四周岁不满十八周岁的人有违法行为的；</w:t>
      </w:r>
    </w:p>
    <w:p w:rsidR="0028082F" w:rsidRPr="0028082F" w:rsidRDefault="0028082F" w:rsidP="0028082F">
      <w:pPr>
        <w:widowControl/>
        <w:shd w:val="clear" w:color="auto" w:fill="FFFFFF"/>
        <w:spacing w:line="500" w:lineRule="exact"/>
        <w:jc w:val="left"/>
        <w:rPr>
          <w:rFonts w:ascii="宋体" w:eastAsia="宋体" w:hAnsi="宋体" w:cs="宋体" w:hint="eastAsia"/>
          <w:b/>
          <w:bCs/>
          <w:color w:val="333333"/>
          <w:kern w:val="36"/>
          <w:sz w:val="33"/>
          <w:szCs w:val="33"/>
        </w:rPr>
      </w:pPr>
      <w:r w:rsidRPr="0028082F">
        <w:rPr>
          <w:rFonts w:ascii="宋体" w:eastAsia="宋体" w:hAnsi="宋体" w:cs="宋体" w:hint="eastAsia"/>
          <w:b/>
          <w:bCs/>
          <w:color w:val="333333"/>
          <w:kern w:val="36"/>
          <w:sz w:val="33"/>
          <w:szCs w:val="33"/>
        </w:rPr>
        <w:t xml:space="preserve">　　（2）主动消除或者减轻违法行为危害后果的；</w:t>
      </w:r>
    </w:p>
    <w:p w:rsidR="0028082F" w:rsidRPr="0028082F" w:rsidRDefault="0028082F" w:rsidP="0028082F">
      <w:pPr>
        <w:widowControl/>
        <w:shd w:val="clear" w:color="auto" w:fill="FFFFFF"/>
        <w:spacing w:line="500" w:lineRule="exact"/>
        <w:jc w:val="left"/>
        <w:rPr>
          <w:rFonts w:ascii="宋体" w:eastAsia="宋体" w:hAnsi="宋体" w:cs="宋体" w:hint="eastAsia"/>
          <w:b/>
          <w:bCs/>
          <w:color w:val="333333"/>
          <w:kern w:val="36"/>
          <w:sz w:val="33"/>
          <w:szCs w:val="33"/>
        </w:rPr>
      </w:pPr>
      <w:r w:rsidRPr="0028082F">
        <w:rPr>
          <w:rFonts w:ascii="宋体" w:eastAsia="宋体" w:hAnsi="宋体" w:cs="宋体" w:hint="eastAsia"/>
          <w:b/>
          <w:bCs/>
          <w:color w:val="333333"/>
          <w:kern w:val="36"/>
          <w:sz w:val="33"/>
          <w:szCs w:val="33"/>
        </w:rPr>
        <w:t xml:space="preserve">　　（3）受他人胁迫实施违法行为的；</w:t>
      </w:r>
    </w:p>
    <w:p w:rsidR="0028082F" w:rsidRPr="0028082F" w:rsidRDefault="0028082F" w:rsidP="0028082F">
      <w:pPr>
        <w:widowControl/>
        <w:shd w:val="clear" w:color="auto" w:fill="FFFFFF"/>
        <w:spacing w:line="500" w:lineRule="exact"/>
        <w:jc w:val="left"/>
        <w:rPr>
          <w:rFonts w:ascii="宋体" w:eastAsia="宋体" w:hAnsi="宋体" w:cs="宋体" w:hint="eastAsia"/>
          <w:b/>
          <w:bCs/>
          <w:color w:val="333333"/>
          <w:kern w:val="36"/>
          <w:sz w:val="33"/>
          <w:szCs w:val="33"/>
        </w:rPr>
      </w:pPr>
      <w:r w:rsidRPr="0028082F">
        <w:rPr>
          <w:rFonts w:ascii="宋体" w:eastAsia="宋体" w:hAnsi="宋体" w:cs="宋体" w:hint="eastAsia"/>
          <w:b/>
          <w:bCs/>
          <w:color w:val="333333"/>
          <w:kern w:val="36"/>
          <w:sz w:val="33"/>
          <w:szCs w:val="33"/>
        </w:rPr>
        <w:t xml:space="preserve">　　（4）配合行政机关查处违法行为有立功表现的，包括但不限于当事人揭发市场监管领域重大违法行为或者提供查处市场监管领域其他重大违法行为的关键线索或证据，并经查证属实的；</w:t>
      </w:r>
    </w:p>
    <w:p w:rsidR="0028082F" w:rsidRPr="0028082F" w:rsidRDefault="0028082F" w:rsidP="0028082F">
      <w:pPr>
        <w:widowControl/>
        <w:shd w:val="clear" w:color="auto" w:fill="FFFFFF"/>
        <w:spacing w:line="500" w:lineRule="exact"/>
        <w:jc w:val="left"/>
        <w:rPr>
          <w:rFonts w:ascii="宋体" w:eastAsia="宋体" w:hAnsi="宋体" w:cs="宋体" w:hint="eastAsia"/>
          <w:b/>
          <w:bCs/>
          <w:color w:val="333333"/>
          <w:kern w:val="36"/>
          <w:sz w:val="33"/>
          <w:szCs w:val="33"/>
        </w:rPr>
      </w:pPr>
      <w:r w:rsidRPr="0028082F">
        <w:rPr>
          <w:rFonts w:ascii="宋体" w:eastAsia="宋体" w:hAnsi="宋体" w:cs="宋体" w:hint="eastAsia"/>
          <w:b/>
          <w:bCs/>
          <w:color w:val="333333"/>
          <w:kern w:val="36"/>
          <w:sz w:val="33"/>
          <w:szCs w:val="33"/>
        </w:rPr>
        <w:t xml:space="preserve">　　（5）其他依法应当从轻或者减轻行政处罚的。</w:t>
      </w:r>
    </w:p>
    <w:p w:rsidR="0028082F" w:rsidRPr="0028082F" w:rsidRDefault="0028082F" w:rsidP="0028082F">
      <w:pPr>
        <w:widowControl/>
        <w:shd w:val="clear" w:color="auto" w:fill="FFFFFF"/>
        <w:spacing w:line="500" w:lineRule="exact"/>
        <w:jc w:val="left"/>
        <w:rPr>
          <w:rFonts w:ascii="宋体" w:eastAsia="宋体" w:hAnsi="宋体" w:cs="宋体" w:hint="eastAsia"/>
          <w:b/>
          <w:bCs/>
          <w:color w:val="333333"/>
          <w:kern w:val="36"/>
          <w:sz w:val="33"/>
          <w:szCs w:val="33"/>
        </w:rPr>
      </w:pPr>
      <w:r w:rsidRPr="0028082F">
        <w:rPr>
          <w:rFonts w:ascii="宋体" w:eastAsia="宋体" w:hAnsi="宋体" w:cs="宋体" w:hint="eastAsia"/>
          <w:b/>
          <w:bCs/>
          <w:color w:val="333333"/>
          <w:kern w:val="36"/>
          <w:sz w:val="33"/>
          <w:szCs w:val="33"/>
        </w:rPr>
        <w:t xml:space="preserve">　　第十一条 有下列情形之一的，可以依法从轻或者减轻行政处罚：</w:t>
      </w:r>
    </w:p>
    <w:p w:rsidR="0028082F" w:rsidRPr="0028082F" w:rsidRDefault="0028082F" w:rsidP="0028082F">
      <w:pPr>
        <w:widowControl/>
        <w:shd w:val="clear" w:color="auto" w:fill="FFFFFF"/>
        <w:spacing w:line="500" w:lineRule="exact"/>
        <w:jc w:val="left"/>
        <w:rPr>
          <w:rFonts w:ascii="宋体" w:eastAsia="宋体" w:hAnsi="宋体" w:cs="宋体" w:hint="eastAsia"/>
          <w:b/>
          <w:bCs/>
          <w:color w:val="333333"/>
          <w:kern w:val="36"/>
          <w:sz w:val="33"/>
          <w:szCs w:val="33"/>
        </w:rPr>
      </w:pPr>
      <w:r w:rsidRPr="0028082F">
        <w:rPr>
          <w:rFonts w:ascii="宋体" w:eastAsia="宋体" w:hAnsi="宋体" w:cs="宋体" w:hint="eastAsia"/>
          <w:b/>
          <w:bCs/>
          <w:color w:val="333333"/>
          <w:kern w:val="36"/>
          <w:sz w:val="33"/>
          <w:szCs w:val="33"/>
        </w:rPr>
        <w:t xml:space="preserve">　　（一）积极配合市场监督管理部门调查，如实陈述违法事实并主动提供证据材料的；</w:t>
      </w:r>
    </w:p>
    <w:p w:rsidR="0028082F" w:rsidRPr="0028082F" w:rsidRDefault="0028082F" w:rsidP="0028082F">
      <w:pPr>
        <w:widowControl/>
        <w:shd w:val="clear" w:color="auto" w:fill="FFFFFF"/>
        <w:spacing w:line="500" w:lineRule="exact"/>
        <w:jc w:val="left"/>
        <w:rPr>
          <w:rFonts w:ascii="宋体" w:eastAsia="宋体" w:hAnsi="宋体" w:cs="宋体" w:hint="eastAsia"/>
          <w:b/>
          <w:bCs/>
          <w:color w:val="333333"/>
          <w:kern w:val="36"/>
          <w:sz w:val="33"/>
          <w:szCs w:val="33"/>
        </w:rPr>
      </w:pPr>
      <w:r w:rsidRPr="0028082F">
        <w:rPr>
          <w:rFonts w:ascii="宋体" w:eastAsia="宋体" w:hAnsi="宋体" w:cs="宋体" w:hint="eastAsia"/>
          <w:b/>
          <w:bCs/>
          <w:color w:val="333333"/>
          <w:kern w:val="36"/>
          <w:sz w:val="33"/>
          <w:szCs w:val="33"/>
        </w:rPr>
        <w:t xml:space="preserve">　　（二）违法行为轻微，社会危害性较小；</w:t>
      </w:r>
    </w:p>
    <w:p w:rsidR="0028082F" w:rsidRPr="0028082F" w:rsidRDefault="0028082F" w:rsidP="0028082F">
      <w:pPr>
        <w:widowControl/>
        <w:shd w:val="clear" w:color="auto" w:fill="FFFFFF"/>
        <w:spacing w:line="500" w:lineRule="exact"/>
        <w:jc w:val="left"/>
        <w:rPr>
          <w:rFonts w:ascii="宋体" w:eastAsia="宋体" w:hAnsi="宋体" w:cs="宋体" w:hint="eastAsia"/>
          <w:b/>
          <w:bCs/>
          <w:color w:val="333333"/>
          <w:kern w:val="36"/>
          <w:sz w:val="33"/>
          <w:szCs w:val="33"/>
        </w:rPr>
      </w:pPr>
      <w:r w:rsidRPr="0028082F">
        <w:rPr>
          <w:rFonts w:ascii="宋体" w:eastAsia="宋体" w:hAnsi="宋体" w:cs="宋体" w:hint="eastAsia"/>
          <w:b/>
          <w:bCs/>
          <w:color w:val="333333"/>
          <w:kern w:val="36"/>
          <w:sz w:val="33"/>
          <w:szCs w:val="33"/>
        </w:rPr>
        <w:t xml:space="preserve">　　（三）受他人诱骗实施违法行为的；</w:t>
      </w:r>
    </w:p>
    <w:p w:rsidR="0028082F" w:rsidRPr="0028082F" w:rsidRDefault="0028082F" w:rsidP="0028082F">
      <w:pPr>
        <w:widowControl/>
        <w:shd w:val="clear" w:color="auto" w:fill="FFFFFF"/>
        <w:spacing w:line="500" w:lineRule="exact"/>
        <w:jc w:val="left"/>
        <w:rPr>
          <w:rFonts w:ascii="宋体" w:eastAsia="宋体" w:hAnsi="宋体" w:cs="宋体" w:hint="eastAsia"/>
          <w:b/>
          <w:bCs/>
          <w:color w:val="333333"/>
          <w:kern w:val="36"/>
          <w:sz w:val="33"/>
          <w:szCs w:val="33"/>
        </w:rPr>
      </w:pPr>
      <w:r w:rsidRPr="0028082F">
        <w:rPr>
          <w:rFonts w:ascii="宋体" w:eastAsia="宋体" w:hAnsi="宋体" w:cs="宋体" w:hint="eastAsia"/>
          <w:b/>
          <w:bCs/>
          <w:color w:val="333333"/>
          <w:kern w:val="36"/>
          <w:sz w:val="33"/>
          <w:szCs w:val="33"/>
        </w:rPr>
        <w:t xml:space="preserve">　　（四）在共同违法行为中起次要或者辅助作用的；</w:t>
      </w:r>
    </w:p>
    <w:p w:rsidR="00EF22F6" w:rsidRDefault="0028082F" w:rsidP="0028082F">
      <w:pPr>
        <w:widowControl/>
        <w:shd w:val="clear" w:color="auto" w:fill="FFFFFF"/>
        <w:spacing w:line="500" w:lineRule="exact"/>
        <w:jc w:val="left"/>
        <w:rPr>
          <w:rFonts w:ascii="宋体" w:eastAsia="宋体" w:hAnsi="宋体" w:cs="宋体" w:hint="eastAsia"/>
          <w:b/>
          <w:bCs/>
          <w:color w:val="333333"/>
          <w:kern w:val="36"/>
          <w:sz w:val="33"/>
          <w:szCs w:val="33"/>
        </w:rPr>
      </w:pPr>
      <w:r w:rsidRPr="0028082F">
        <w:rPr>
          <w:rFonts w:ascii="宋体" w:eastAsia="宋体" w:hAnsi="宋体" w:cs="宋体" w:hint="eastAsia"/>
          <w:b/>
          <w:bCs/>
          <w:color w:val="333333"/>
          <w:kern w:val="36"/>
          <w:sz w:val="33"/>
          <w:szCs w:val="33"/>
        </w:rPr>
        <w:t xml:space="preserve">　　（五）当事人有充分证据表明不存在主观故意或者重大过失的；</w:t>
      </w:r>
    </w:p>
    <w:p w:rsidR="0028082F" w:rsidRPr="0028082F" w:rsidRDefault="0028082F" w:rsidP="0028082F">
      <w:pPr>
        <w:widowControl/>
        <w:shd w:val="clear" w:color="auto" w:fill="FFFFFF"/>
        <w:spacing w:line="500" w:lineRule="exact"/>
        <w:jc w:val="left"/>
        <w:rPr>
          <w:rFonts w:ascii="宋体" w:eastAsia="宋体" w:hAnsi="宋体" w:cs="宋体" w:hint="eastAsia"/>
          <w:b/>
          <w:bCs/>
          <w:color w:val="333333"/>
          <w:kern w:val="36"/>
          <w:sz w:val="33"/>
          <w:szCs w:val="33"/>
        </w:rPr>
      </w:pPr>
      <w:r w:rsidRPr="0028082F">
        <w:rPr>
          <w:rFonts w:ascii="宋体" w:eastAsia="宋体" w:hAnsi="宋体" w:cs="宋体" w:hint="eastAsia"/>
          <w:b/>
          <w:bCs/>
          <w:color w:val="333333"/>
          <w:kern w:val="36"/>
          <w:sz w:val="33"/>
          <w:szCs w:val="33"/>
        </w:rPr>
        <w:t xml:space="preserve">　　（六）当事人因残疾或者重大疾病等原因生活确有困难的；</w:t>
      </w:r>
    </w:p>
    <w:p w:rsidR="0028082F" w:rsidRPr="0028082F" w:rsidRDefault="0028082F" w:rsidP="0028082F">
      <w:pPr>
        <w:widowControl/>
        <w:shd w:val="clear" w:color="auto" w:fill="FFFFFF"/>
        <w:spacing w:line="500" w:lineRule="exact"/>
        <w:jc w:val="left"/>
        <w:rPr>
          <w:rFonts w:ascii="宋体" w:eastAsia="宋体" w:hAnsi="宋体" w:cs="宋体" w:hint="eastAsia"/>
          <w:b/>
          <w:bCs/>
          <w:color w:val="333333"/>
          <w:kern w:val="36"/>
          <w:sz w:val="33"/>
          <w:szCs w:val="33"/>
        </w:rPr>
      </w:pPr>
      <w:r w:rsidRPr="0028082F">
        <w:rPr>
          <w:rFonts w:ascii="宋体" w:eastAsia="宋体" w:hAnsi="宋体" w:cs="宋体" w:hint="eastAsia"/>
          <w:b/>
          <w:bCs/>
          <w:color w:val="333333"/>
          <w:kern w:val="36"/>
          <w:sz w:val="33"/>
          <w:szCs w:val="33"/>
        </w:rPr>
        <w:t xml:space="preserve">　　（七）其他依法可以从轻或者减轻行政处罚的。</w:t>
      </w:r>
    </w:p>
    <w:p w:rsidR="0028082F" w:rsidRPr="0028082F" w:rsidRDefault="0028082F" w:rsidP="0028082F">
      <w:pPr>
        <w:widowControl/>
        <w:shd w:val="clear" w:color="auto" w:fill="FFFFFF"/>
        <w:spacing w:line="500" w:lineRule="exact"/>
        <w:jc w:val="left"/>
        <w:rPr>
          <w:rFonts w:ascii="宋体" w:eastAsia="宋体" w:hAnsi="宋体" w:cs="宋体" w:hint="eastAsia"/>
          <w:b/>
          <w:bCs/>
          <w:color w:val="333333"/>
          <w:kern w:val="36"/>
          <w:sz w:val="33"/>
          <w:szCs w:val="33"/>
        </w:rPr>
      </w:pPr>
      <w:r w:rsidRPr="0028082F">
        <w:rPr>
          <w:rFonts w:ascii="宋体" w:eastAsia="宋体" w:hAnsi="宋体" w:cs="宋体" w:hint="eastAsia"/>
          <w:b/>
          <w:bCs/>
          <w:color w:val="333333"/>
          <w:kern w:val="36"/>
          <w:sz w:val="33"/>
          <w:szCs w:val="33"/>
        </w:rPr>
        <w:t xml:space="preserve">　　第十二条 有下列情形之一的，可以依法从重行政处罚：</w:t>
      </w:r>
    </w:p>
    <w:p w:rsidR="00EF22F6" w:rsidRDefault="0028082F" w:rsidP="0028082F">
      <w:pPr>
        <w:widowControl/>
        <w:shd w:val="clear" w:color="auto" w:fill="FFFFFF"/>
        <w:spacing w:line="500" w:lineRule="exact"/>
        <w:jc w:val="left"/>
        <w:rPr>
          <w:rFonts w:ascii="宋体" w:eastAsia="宋体" w:hAnsi="宋体" w:cs="宋体" w:hint="eastAsia"/>
          <w:b/>
          <w:bCs/>
          <w:color w:val="333333"/>
          <w:kern w:val="36"/>
          <w:sz w:val="33"/>
          <w:szCs w:val="33"/>
        </w:rPr>
      </w:pPr>
      <w:r w:rsidRPr="0028082F">
        <w:rPr>
          <w:rFonts w:ascii="宋体" w:eastAsia="宋体" w:hAnsi="宋体" w:cs="宋体" w:hint="eastAsia"/>
          <w:b/>
          <w:bCs/>
          <w:color w:val="333333"/>
          <w:kern w:val="36"/>
          <w:sz w:val="33"/>
          <w:szCs w:val="33"/>
        </w:rPr>
        <w:t xml:space="preserve">　　（一）违法行为造成他人人身伤亡或者重大财产损失等严重危害后果的；</w:t>
      </w:r>
    </w:p>
    <w:p w:rsidR="0028082F" w:rsidRPr="0028082F" w:rsidRDefault="0028082F" w:rsidP="0028082F">
      <w:pPr>
        <w:widowControl/>
        <w:shd w:val="clear" w:color="auto" w:fill="FFFFFF"/>
        <w:spacing w:line="500" w:lineRule="exact"/>
        <w:jc w:val="left"/>
        <w:rPr>
          <w:rFonts w:ascii="宋体" w:eastAsia="宋体" w:hAnsi="宋体" w:cs="宋体" w:hint="eastAsia"/>
          <w:b/>
          <w:bCs/>
          <w:color w:val="333333"/>
          <w:kern w:val="36"/>
          <w:sz w:val="33"/>
          <w:szCs w:val="33"/>
        </w:rPr>
      </w:pPr>
      <w:r w:rsidRPr="0028082F">
        <w:rPr>
          <w:rFonts w:ascii="宋体" w:eastAsia="宋体" w:hAnsi="宋体" w:cs="宋体" w:hint="eastAsia"/>
          <w:b/>
          <w:bCs/>
          <w:color w:val="333333"/>
          <w:kern w:val="36"/>
          <w:sz w:val="33"/>
          <w:szCs w:val="33"/>
        </w:rPr>
        <w:t xml:space="preserve">　　（二）在发生自然灾害、事故灾害、公共卫生或者社会安全事件期间实施违法行为的；</w:t>
      </w:r>
    </w:p>
    <w:p w:rsidR="0028082F" w:rsidRPr="0028082F" w:rsidRDefault="0028082F" w:rsidP="0028082F">
      <w:pPr>
        <w:widowControl/>
        <w:shd w:val="clear" w:color="auto" w:fill="FFFFFF"/>
        <w:spacing w:line="500" w:lineRule="exact"/>
        <w:jc w:val="left"/>
        <w:rPr>
          <w:rFonts w:ascii="宋体" w:eastAsia="宋体" w:hAnsi="宋体" w:cs="宋体" w:hint="eastAsia"/>
          <w:b/>
          <w:bCs/>
          <w:color w:val="333333"/>
          <w:kern w:val="36"/>
          <w:sz w:val="33"/>
          <w:szCs w:val="33"/>
        </w:rPr>
      </w:pPr>
      <w:r w:rsidRPr="0028082F">
        <w:rPr>
          <w:rFonts w:ascii="宋体" w:eastAsia="宋体" w:hAnsi="宋体" w:cs="宋体" w:hint="eastAsia"/>
          <w:b/>
          <w:bCs/>
          <w:color w:val="333333"/>
          <w:kern w:val="36"/>
          <w:sz w:val="33"/>
          <w:szCs w:val="33"/>
        </w:rPr>
        <w:t xml:space="preserve">　　（三）教唆、胁迫、诱骗他人实施违法行为的；</w:t>
      </w:r>
    </w:p>
    <w:p w:rsidR="0028082F" w:rsidRPr="0028082F" w:rsidRDefault="0028082F" w:rsidP="0028082F">
      <w:pPr>
        <w:widowControl/>
        <w:shd w:val="clear" w:color="auto" w:fill="FFFFFF"/>
        <w:spacing w:line="500" w:lineRule="exact"/>
        <w:jc w:val="left"/>
        <w:rPr>
          <w:rFonts w:ascii="宋体" w:eastAsia="宋体" w:hAnsi="宋体" w:cs="宋体"/>
          <w:b/>
          <w:bCs/>
          <w:color w:val="333333"/>
          <w:kern w:val="36"/>
          <w:sz w:val="33"/>
          <w:szCs w:val="33"/>
        </w:rPr>
      </w:pPr>
      <w:r w:rsidRPr="0028082F">
        <w:rPr>
          <w:rFonts w:ascii="宋体" w:eastAsia="宋体" w:hAnsi="宋体" w:cs="宋体" w:hint="eastAsia"/>
          <w:b/>
          <w:bCs/>
          <w:color w:val="333333"/>
          <w:kern w:val="36"/>
          <w:sz w:val="33"/>
          <w:szCs w:val="33"/>
        </w:rPr>
        <w:t xml:space="preserve">　　（四）因同一性质的违法行为受过刑事处罚，或者一年内因同一性质的违法行为受过行政处罚的；</w:t>
      </w:r>
    </w:p>
    <w:p w:rsidR="0028082F" w:rsidRPr="0028082F" w:rsidRDefault="0028082F" w:rsidP="0028082F">
      <w:pPr>
        <w:widowControl/>
        <w:shd w:val="clear" w:color="auto" w:fill="FFFFFF"/>
        <w:spacing w:line="500" w:lineRule="exact"/>
        <w:jc w:val="left"/>
        <w:rPr>
          <w:rFonts w:ascii="宋体" w:eastAsia="宋体" w:hAnsi="宋体" w:cs="宋体" w:hint="eastAsia"/>
          <w:b/>
          <w:bCs/>
          <w:color w:val="333333"/>
          <w:kern w:val="36"/>
          <w:sz w:val="33"/>
          <w:szCs w:val="33"/>
        </w:rPr>
      </w:pPr>
      <w:r w:rsidRPr="0028082F">
        <w:rPr>
          <w:rFonts w:ascii="宋体" w:eastAsia="宋体" w:hAnsi="宋体" w:cs="宋体" w:hint="eastAsia"/>
          <w:b/>
          <w:bCs/>
          <w:color w:val="333333"/>
          <w:kern w:val="36"/>
          <w:sz w:val="33"/>
          <w:szCs w:val="33"/>
        </w:rPr>
        <w:t xml:space="preserve">　　（五）阻碍或者拒不配合行政执法人员依法执行职务或者对行政执法人员打击报复的；</w:t>
      </w:r>
    </w:p>
    <w:p w:rsidR="0028082F" w:rsidRPr="0028082F" w:rsidRDefault="0028082F" w:rsidP="0028082F">
      <w:pPr>
        <w:widowControl/>
        <w:shd w:val="clear" w:color="auto" w:fill="FFFFFF"/>
        <w:spacing w:line="500" w:lineRule="exact"/>
        <w:jc w:val="left"/>
        <w:rPr>
          <w:rFonts w:ascii="宋体" w:eastAsia="宋体" w:hAnsi="宋体" w:cs="宋体"/>
          <w:b/>
          <w:bCs/>
          <w:color w:val="333333"/>
          <w:kern w:val="36"/>
          <w:sz w:val="33"/>
          <w:szCs w:val="33"/>
        </w:rPr>
      </w:pPr>
      <w:r w:rsidRPr="0028082F">
        <w:rPr>
          <w:rFonts w:ascii="宋体" w:eastAsia="宋体" w:hAnsi="宋体" w:cs="宋体" w:hint="eastAsia"/>
          <w:b/>
          <w:bCs/>
          <w:color w:val="333333"/>
          <w:kern w:val="36"/>
          <w:sz w:val="33"/>
          <w:szCs w:val="33"/>
        </w:rPr>
        <w:t xml:space="preserve">　　（六）隐藏、转移、变卖、损毁市场监督管理部门依法查封、扣押的财物或者先行登记保存的证据的，市场监督管理部门已依法对上述行为进行处罚的除外；</w:t>
      </w:r>
    </w:p>
    <w:p w:rsidR="0028082F" w:rsidRPr="0028082F" w:rsidRDefault="0028082F" w:rsidP="0028082F">
      <w:pPr>
        <w:widowControl/>
        <w:shd w:val="clear" w:color="auto" w:fill="FFFFFF"/>
        <w:spacing w:line="500" w:lineRule="exact"/>
        <w:jc w:val="left"/>
        <w:rPr>
          <w:rFonts w:ascii="宋体" w:eastAsia="宋体" w:hAnsi="宋体" w:cs="宋体" w:hint="eastAsia"/>
          <w:b/>
          <w:bCs/>
          <w:color w:val="333333"/>
          <w:kern w:val="36"/>
          <w:sz w:val="33"/>
          <w:szCs w:val="33"/>
        </w:rPr>
      </w:pPr>
      <w:r w:rsidRPr="0028082F">
        <w:rPr>
          <w:rFonts w:ascii="宋体" w:eastAsia="宋体" w:hAnsi="宋体" w:cs="宋体" w:hint="eastAsia"/>
          <w:b/>
          <w:bCs/>
          <w:color w:val="333333"/>
          <w:kern w:val="36"/>
          <w:sz w:val="33"/>
          <w:szCs w:val="33"/>
        </w:rPr>
        <w:t xml:space="preserve">　　（六）伪造、隐匿、毁灭证据；</w:t>
      </w:r>
    </w:p>
    <w:p w:rsidR="0028082F" w:rsidRPr="0028082F" w:rsidRDefault="0028082F" w:rsidP="0028082F">
      <w:pPr>
        <w:widowControl/>
        <w:shd w:val="clear" w:color="auto" w:fill="FFFFFF"/>
        <w:spacing w:line="500" w:lineRule="exact"/>
        <w:jc w:val="left"/>
        <w:rPr>
          <w:rFonts w:ascii="宋体" w:eastAsia="宋体" w:hAnsi="宋体" w:cs="宋体" w:hint="eastAsia"/>
          <w:b/>
          <w:bCs/>
          <w:color w:val="333333"/>
          <w:kern w:val="36"/>
          <w:sz w:val="33"/>
          <w:szCs w:val="33"/>
        </w:rPr>
      </w:pPr>
      <w:r w:rsidRPr="0028082F">
        <w:rPr>
          <w:rFonts w:ascii="宋体" w:eastAsia="宋体" w:hAnsi="宋体" w:cs="宋体" w:hint="eastAsia"/>
          <w:b/>
          <w:bCs/>
          <w:color w:val="333333"/>
          <w:kern w:val="36"/>
          <w:sz w:val="33"/>
          <w:szCs w:val="33"/>
        </w:rPr>
        <w:t xml:space="preserve">　　（七）其他依法可以从重行政处罚的。</w:t>
      </w:r>
    </w:p>
    <w:p w:rsidR="0028082F" w:rsidRPr="0028082F" w:rsidRDefault="0028082F" w:rsidP="0028082F">
      <w:pPr>
        <w:widowControl/>
        <w:shd w:val="clear" w:color="auto" w:fill="FFFFFF"/>
        <w:spacing w:line="500" w:lineRule="exact"/>
        <w:jc w:val="left"/>
        <w:rPr>
          <w:rFonts w:ascii="宋体" w:eastAsia="宋体" w:hAnsi="宋体" w:cs="宋体" w:hint="eastAsia"/>
          <w:b/>
          <w:bCs/>
          <w:color w:val="333333"/>
          <w:kern w:val="36"/>
          <w:sz w:val="33"/>
          <w:szCs w:val="33"/>
        </w:rPr>
      </w:pPr>
      <w:r w:rsidRPr="0028082F">
        <w:rPr>
          <w:rFonts w:ascii="宋体" w:eastAsia="宋体" w:hAnsi="宋体" w:cs="宋体" w:hint="eastAsia"/>
          <w:b/>
          <w:bCs/>
          <w:color w:val="333333"/>
          <w:kern w:val="36"/>
          <w:sz w:val="33"/>
          <w:szCs w:val="33"/>
        </w:rPr>
        <w:t xml:space="preserve">　　第十三条 当事人既有从轻或者减轻行政处罚情节，又有从重行政处罚情节的，市场监管部门应当结合案件情况综合考虑后作出裁量决定。</w:t>
      </w:r>
    </w:p>
    <w:p w:rsidR="0028082F" w:rsidRPr="0028082F" w:rsidRDefault="0028082F" w:rsidP="0028082F">
      <w:pPr>
        <w:widowControl/>
        <w:shd w:val="clear" w:color="auto" w:fill="FFFFFF"/>
        <w:spacing w:line="500" w:lineRule="exact"/>
        <w:jc w:val="left"/>
        <w:rPr>
          <w:rFonts w:ascii="宋体" w:eastAsia="宋体" w:hAnsi="宋体" w:cs="宋体" w:hint="eastAsia"/>
          <w:b/>
          <w:bCs/>
          <w:color w:val="333333"/>
          <w:kern w:val="36"/>
          <w:sz w:val="33"/>
          <w:szCs w:val="33"/>
        </w:rPr>
      </w:pPr>
      <w:r w:rsidRPr="0028082F">
        <w:rPr>
          <w:rFonts w:ascii="宋体" w:eastAsia="宋体" w:hAnsi="宋体" w:cs="宋体" w:hint="eastAsia"/>
          <w:b/>
          <w:bCs/>
          <w:color w:val="333333"/>
          <w:kern w:val="36"/>
          <w:sz w:val="33"/>
          <w:szCs w:val="33"/>
        </w:rPr>
        <w:t xml:space="preserve">　　同一当事人的两种以上违法行为没有牵连关系的,遵循“分别处罚,一并执行”的原则,适用本规则规定实施行政处罚;两种以上违法行为有牵连关系的,适用吸收原则,从重处罚。</w:t>
      </w:r>
    </w:p>
    <w:p w:rsidR="0028082F" w:rsidRPr="0028082F" w:rsidRDefault="0028082F" w:rsidP="0028082F">
      <w:pPr>
        <w:widowControl/>
        <w:shd w:val="clear" w:color="auto" w:fill="FFFFFF"/>
        <w:spacing w:line="500" w:lineRule="exact"/>
        <w:jc w:val="left"/>
        <w:rPr>
          <w:rFonts w:ascii="宋体" w:eastAsia="宋体" w:hAnsi="宋体" w:cs="宋体" w:hint="eastAsia"/>
          <w:b/>
          <w:bCs/>
          <w:color w:val="333333"/>
          <w:kern w:val="36"/>
          <w:sz w:val="33"/>
          <w:szCs w:val="33"/>
        </w:rPr>
      </w:pPr>
      <w:r w:rsidRPr="0028082F">
        <w:rPr>
          <w:rFonts w:ascii="宋体" w:eastAsia="宋体" w:hAnsi="宋体" w:cs="宋体" w:hint="eastAsia"/>
          <w:b/>
          <w:bCs/>
          <w:color w:val="333333"/>
          <w:kern w:val="36"/>
          <w:sz w:val="33"/>
          <w:szCs w:val="33"/>
        </w:rPr>
        <w:t xml:space="preserve">　　第十四条 对法律、法规、规章设定有一定幅度的罚款处罚的，罚款数额（倍数）按照以下标准确定，法律、法规、规章和省级市场监管部门制定的行政处罚裁量基准另有规定的除外：</w:t>
      </w:r>
    </w:p>
    <w:p w:rsidR="0028082F" w:rsidRPr="0028082F" w:rsidRDefault="0028082F" w:rsidP="0028082F">
      <w:pPr>
        <w:widowControl/>
        <w:shd w:val="clear" w:color="auto" w:fill="FFFFFF"/>
        <w:spacing w:line="500" w:lineRule="exact"/>
        <w:jc w:val="left"/>
        <w:rPr>
          <w:rFonts w:ascii="宋体" w:eastAsia="宋体" w:hAnsi="宋体" w:cs="宋体"/>
          <w:b/>
          <w:bCs/>
          <w:color w:val="333333"/>
          <w:kern w:val="36"/>
          <w:sz w:val="33"/>
          <w:szCs w:val="33"/>
        </w:rPr>
      </w:pPr>
      <w:r w:rsidRPr="0028082F">
        <w:rPr>
          <w:rFonts w:ascii="宋体" w:eastAsia="宋体" w:hAnsi="宋体" w:cs="宋体" w:hint="eastAsia"/>
          <w:b/>
          <w:bCs/>
          <w:color w:val="333333"/>
          <w:kern w:val="36"/>
          <w:sz w:val="33"/>
          <w:szCs w:val="33"/>
        </w:rPr>
        <w:t xml:space="preserve">　　以最高限与最低限的差值为基准值。减轻处罚罚款数额（倍数）是在最低限以下确定（不含本数）；从轻处罚罚款数额（倍数）是在最低限上浮基准值的30％幅度内确定（含本数）；一般处罚罚款数额（倍数）是在最低限上浮基准值的30％至70%幅度内确定（不含本数）；从重处罚罚款数额（倍数）在最高限下浮基准值的30％幅度内确定（含本数）。</w:t>
      </w:r>
    </w:p>
    <w:p w:rsidR="0028082F" w:rsidRPr="0028082F" w:rsidRDefault="0028082F" w:rsidP="0028082F">
      <w:pPr>
        <w:widowControl/>
        <w:shd w:val="clear" w:color="auto" w:fill="FFFFFF"/>
        <w:spacing w:line="500" w:lineRule="exact"/>
        <w:jc w:val="left"/>
        <w:rPr>
          <w:rFonts w:ascii="宋体" w:eastAsia="宋体" w:hAnsi="宋体" w:cs="宋体"/>
          <w:b/>
          <w:bCs/>
          <w:color w:val="333333"/>
          <w:kern w:val="36"/>
          <w:sz w:val="33"/>
          <w:szCs w:val="33"/>
        </w:rPr>
      </w:pPr>
      <w:r w:rsidRPr="0028082F">
        <w:rPr>
          <w:rFonts w:ascii="宋体" w:eastAsia="宋体" w:hAnsi="宋体" w:cs="宋体" w:hint="eastAsia"/>
          <w:b/>
          <w:bCs/>
          <w:color w:val="333333"/>
          <w:kern w:val="36"/>
          <w:sz w:val="33"/>
          <w:szCs w:val="33"/>
        </w:rPr>
        <w:t xml:space="preserve">　　法律、法规、规章只规定最高限没有规定最低限的，最低限值以零计算。</w:t>
      </w:r>
    </w:p>
    <w:p w:rsidR="0028082F" w:rsidRPr="0028082F" w:rsidRDefault="0028082F" w:rsidP="0028082F">
      <w:pPr>
        <w:widowControl/>
        <w:shd w:val="clear" w:color="auto" w:fill="FFFFFF"/>
        <w:spacing w:line="500" w:lineRule="exact"/>
        <w:jc w:val="left"/>
        <w:rPr>
          <w:rFonts w:ascii="宋体" w:eastAsia="宋体" w:hAnsi="宋体" w:cs="宋体" w:hint="eastAsia"/>
          <w:b/>
          <w:bCs/>
          <w:color w:val="333333"/>
          <w:kern w:val="36"/>
          <w:sz w:val="33"/>
          <w:szCs w:val="33"/>
        </w:rPr>
      </w:pPr>
      <w:r w:rsidRPr="0028082F">
        <w:rPr>
          <w:rFonts w:ascii="宋体" w:eastAsia="宋体" w:hAnsi="宋体" w:cs="宋体" w:hint="eastAsia"/>
          <w:b/>
          <w:bCs/>
          <w:color w:val="333333"/>
          <w:kern w:val="36"/>
          <w:sz w:val="33"/>
          <w:szCs w:val="33"/>
        </w:rPr>
        <w:t xml:space="preserve">　　第十五条 案件承办机构应当收集可能影响行政处罚裁量的证据，对当事人提出的陈述、申辩意见进行核实。</w:t>
      </w:r>
    </w:p>
    <w:p w:rsidR="0028082F" w:rsidRPr="0028082F" w:rsidRDefault="0028082F" w:rsidP="0028082F">
      <w:pPr>
        <w:widowControl/>
        <w:shd w:val="clear" w:color="auto" w:fill="FFFFFF"/>
        <w:spacing w:line="500" w:lineRule="exact"/>
        <w:jc w:val="left"/>
        <w:rPr>
          <w:rFonts w:ascii="宋体" w:eastAsia="宋体" w:hAnsi="宋体" w:cs="宋体" w:hint="eastAsia"/>
          <w:b/>
          <w:bCs/>
          <w:color w:val="333333"/>
          <w:kern w:val="36"/>
          <w:sz w:val="33"/>
          <w:szCs w:val="33"/>
        </w:rPr>
      </w:pPr>
      <w:r w:rsidRPr="0028082F">
        <w:rPr>
          <w:rFonts w:ascii="宋体" w:eastAsia="宋体" w:hAnsi="宋体" w:cs="宋体" w:hint="eastAsia"/>
          <w:b/>
          <w:bCs/>
          <w:color w:val="333333"/>
          <w:kern w:val="36"/>
          <w:sz w:val="33"/>
          <w:szCs w:val="33"/>
        </w:rPr>
        <w:t xml:space="preserve">　　本规则及按照本规则制定的裁量基准，可以作为行政处罚决定说理的内容，不得直接作为行政处罚的法律依据。</w:t>
      </w:r>
    </w:p>
    <w:p w:rsidR="0028082F" w:rsidRPr="0028082F" w:rsidRDefault="0028082F" w:rsidP="0028082F">
      <w:pPr>
        <w:widowControl/>
        <w:shd w:val="clear" w:color="auto" w:fill="FFFFFF"/>
        <w:spacing w:line="500" w:lineRule="exact"/>
        <w:jc w:val="left"/>
        <w:rPr>
          <w:rFonts w:ascii="宋体" w:eastAsia="宋体" w:hAnsi="宋体" w:cs="宋体"/>
          <w:b/>
          <w:bCs/>
          <w:color w:val="333333"/>
          <w:kern w:val="36"/>
          <w:sz w:val="33"/>
          <w:szCs w:val="33"/>
        </w:rPr>
      </w:pPr>
      <w:r w:rsidRPr="0028082F">
        <w:rPr>
          <w:rFonts w:ascii="宋体" w:eastAsia="宋体" w:hAnsi="宋体" w:cs="宋体" w:hint="eastAsia"/>
          <w:b/>
          <w:bCs/>
          <w:color w:val="333333"/>
          <w:kern w:val="36"/>
          <w:sz w:val="33"/>
          <w:szCs w:val="33"/>
        </w:rPr>
        <w:t xml:space="preserve">　　行政处罚决定的内容与裁量基准规定不一致的，应当在案件调查终结报告中作出说明。</w:t>
      </w:r>
    </w:p>
    <w:p w:rsidR="0028082F" w:rsidRDefault="0028082F" w:rsidP="0028082F">
      <w:pPr>
        <w:widowControl/>
        <w:shd w:val="clear" w:color="auto" w:fill="FFFFFF"/>
        <w:spacing w:line="500" w:lineRule="exact"/>
        <w:jc w:val="left"/>
        <w:rPr>
          <w:rFonts w:ascii="宋体" w:eastAsia="宋体" w:hAnsi="宋体" w:cs="宋体" w:hint="eastAsia"/>
          <w:b/>
          <w:bCs/>
          <w:color w:val="333333"/>
          <w:kern w:val="36"/>
          <w:sz w:val="33"/>
          <w:szCs w:val="33"/>
        </w:rPr>
      </w:pPr>
      <w:r w:rsidRPr="0028082F">
        <w:rPr>
          <w:rFonts w:ascii="宋体" w:eastAsia="宋体" w:hAnsi="宋体" w:cs="宋体" w:hint="eastAsia"/>
          <w:b/>
          <w:bCs/>
          <w:color w:val="333333"/>
          <w:kern w:val="36"/>
          <w:sz w:val="33"/>
          <w:szCs w:val="33"/>
        </w:rPr>
        <w:t xml:space="preserve">　　第十六条 市场监督管理部门应当加强对行政处罚裁量权行使的监督，发现行政处罚裁量违法或者不当的，及时予以纠正。</w:t>
      </w:r>
    </w:p>
    <w:p w:rsidR="0028082F" w:rsidRPr="0028082F" w:rsidRDefault="0028082F" w:rsidP="0028082F">
      <w:pPr>
        <w:widowControl/>
        <w:shd w:val="clear" w:color="auto" w:fill="FFFFFF"/>
        <w:spacing w:line="500" w:lineRule="exact"/>
        <w:jc w:val="left"/>
        <w:rPr>
          <w:rFonts w:ascii="宋体" w:eastAsia="宋体" w:hAnsi="宋体" w:cs="宋体" w:hint="eastAsia"/>
          <w:b/>
          <w:bCs/>
          <w:color w:val="333333"/>
          <w:kern w:val="36"/>
          <w:sz w:val="33"/>
          <w:szCs w:val="33"/>
        </w:rPr>
      </w:pPr>
      <w:r w:rsidRPr="0028082F">
        <w:rPr>
          <w:rFonts w:ascii="宋体" w:eastAsia="宋体" w:hAnsi="宋体" w:cs="宋体" w:hint="eastAsia"/>
          <w:b/>
          <w:bCs/>
          <w:color w:val="333333"/>
          <w:kern w:val="36"/>
          <w:sz w:val="33"/>
          <w:szCs w:val="33"/>
        </w:rPr>
        <w:t xml:space="preserve">　　第十七条 本规则发布之日起实施。《福建省工商行政管理机关行政处罚自由裁量权适用规则（2017年修订）》（闽工商规〔2017〕4号）、《福建省质量技术监督行政处罚裁量规则》（总则）（闽质监政〔2009〕525号）、《福建省食品药品监督管理局行政处罚裁量权适用规则》（闽食药监稽〔2017〕1号）、《福建省规范价格行政处罚裁量权实施细则》（闽价检〔2018〕17号）同时废止。</w:t>
      </w:r>
    </w:p>
    <w:p w:rsidR="0028082F" w:rsidRPr="0028082F" w:rsidRDefault="0028082F" w:rsidP="0028082F">
      <w:pPr>
        <w:widowControl/>
        <w:shd w:val="clear" w:color="auto" w:fill="FFFFFF"/>
        <w:spacing w:line="500" w:lineRule="exact"/>
        <w:jc w:val="left"/>
        <w:rPr>
          <w:rFonts w:ascii="宋体" w:eastAsia="宋体" w:hAnsi="宋体" w:cs="宋体"/>
          <w:b/>
          <w:bCs/>
          <w:color w:val="333333"/>
          <w:kern w:val="36"/>
          <w:sz w:val="33"/>
          <w:szCs w:val="33"/>
        </w:rPr>
      </w:pPr>
    </w:p>
    <w:p w:rsidR="0028082F" w:rsidRPr="0028082F" w:rsidRDefault="0028082F" w:rsidP="0028082F">
      <w:pPr>
        <w:widowControl/>
        <w:shd w:val="clear" w:color="auto" w:fill="FFFFFF"/>
        <w:spacing w:line="500" w:lineRule="exact"/>
        <w:jc w:val="left"/>
        <w:rPr>
          <w:rFonts w:ascii="宋体" w:eastAsia="宋体" w:hAnsi="宋体" w:cs="宋体" w:hint="eastAsia"/>
          <w:b/>
          <w:bCs/>
          <w:color w:val="333333"/>
          <w:kern w:val="36"/>
          <w:sz w:val="33"/>
          <w:szCs w:val="33"/>
        </w:rPr>
      </w:pPr>
      <w:r w:rsidRPr="0028082F">
        <w:rPr>
          <w:rFonts w:ascii="宋体" w:eastAsia="宋体" w:hAnsi="宋体" w:cs="宋体" w:hint="eastAsia"/>
          <w:b/>
          <w:bCs/>
          <w:color w:val="333333"/>
          <w:kern w:val="36"/>
          <w:sz w:val="33"/>
          <w:szCs w:val="33"/>
        </w:rPr>
        <w:t xml:space="preserve">　　第十八条 本规则由福建省市场监督管理局负责解释。</w:t>
      </w:r>
    </w:p>
    <w:p w:rsidR="0028082F" w:rsidRPr="0028082F" w:rsidRDefault="0028082F" w:rsidP="0028082F">
      <w:pPr>
        <w:widowControl/>
        <w:shd w:val="clear" w:color="auto" w:fill="FFFFFF"/>
        <w:spacing w:before="675"/>
        <w:jc w:val="left"/>
        <w:outlineLvl w:val="0"/>
        <w:rPr>
          <w:rFonts w:ascii="宋体" w:eastAsia="宋体" w:hAnsi="宋体" w:cs="宋体"/>
          <w:b/>
          <w:bCs/>
          <w:color w:val="333333"/>
          <w:kern w:val="36"/>
          <w:sz w:val="33"/>
          <w:szCs w:val="33"/>
        </w:rPr>
      </w:pPr>
    </w:p>
    <w:p w:rsidR="00FD42AB" w:rsidRPr="00736939" w:rsidRDefault="00FD42AB"/>
    <w:sectPr w:rsidR="00FD42AB" w:rsidRPr="00736939" w:rsidSect="00EF22F6">
      <w:pgSz w:w="11906" w:h="16838"/>
      <w:pgMar w:top="1440" w:right="1588" w:bottom="141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0C64" w:rsidRDefault="00E70C64" w:rsidP="00736939">
      <w:r>
        <w:separator/>
      </w:r>
    </w:p>
  </w:endnote>
  <w:endnote w:type="continuationSeparator" w:id="1">
    <w:p w:rsidR="00E70C64" w:rsidRDefault="00E70C64" w:rsidP="007369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0C64" w:rsidRDefault="00E70C64" w:rsidP="00736939">
      <w:r>
        <w:separator/>
      </w:r>
    </w:p>
  </w:footnote>
  <w:footnote w:type="continuationSeparator" w:id="1">
    <w:p w:rsidR="00E70C64" w:rsidRDefault="00E70C64" w:rsidP="007369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36939"/>
    <w:rsid w:val="0028082F"/>
    <w:rsid w:val="00736939"/>
    <w:rsid w:val="009928E5"/>
    <w:rsid w:val="00E70C64"/>
    <w:rsid w:val="00EF22F6"/>
    <w:rsid w:val="00FA59D4"/>
    <w:rsid w:val="00FD42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9D4"/>
    <w:pPr>
      <w:widowControl w:val="0"/>
      <w:jc w:val="both"/>
    </w:pPr>
  </w:style>
  <w:style w:type="paragraph" w:styleId="1">
    <w:name w:val="heading 1"/>
    <w:basedOn w:val="a"/>
    <w:link w:val="1Char"/>
    <w:uiPriority w:val="9"/>
    <w:qFormat/>
    <w:rsid w:val="00736939"/>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semiHidden/>
    <w:unhideWhenUsed/>
    <w:qFormat/>
    <w:rsid w:val="0028082F"/>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369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36939"/>
    <w:rPr>
      <w:sz w:val="18"/>
      <w:szCs w:val="18"/>
    </w:rPr>
  </w:style>
  <w:style w:type="paragraph" w:styleId="a4">
    <w:name w:val="footer"/>
    <w:basedOn w:val="a"/>
    <w:link w:val="Char0"/>
    <w:uiPriority w:val="99"/>
    <w:semiHidden/>
    <w:unhideWhenUsed/>
    <w:rsid w:val="0073693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36939"/>
    <w:rPr>
      <w:sz w:val="18"/>
      <w:szCs w:val="18"/>
    </w:rPr>
  </w:style>
  <w:style w:type="character" w:customStyle="1" w:styleId="1Char">
    <w:name w:val="标题 1 Char"/>
    <w:basedOn w:val="a0"/>
    <w:link w:val="1"/>
    <w:uiPriority w:val="9"/>
    <w:rsid w:val="00736939"/>
    <w:rPr>
      <w:rFonts w:ascii="宋体" w:eastAsia="宋体" w:hAnsi="宋体" w:cs="宋体"/>
      <w:b/>
      <w:bCs/>
      <w:kern w:val="36"/>
      <w:sz w:val="48"/>
      <w:szCs w:val="48"/>
    </w:rPr>
  </w:style>
  <w:style w:type="character" w:customStyle="1" w:styleId="2Char">
    <w:name w:val="标题 2 Char"/>
    <w:basedOn w:val="a0"/>
    <w:link w:val="2"/>
    <w:uiPriority w:val="9"/>
    <w:semiHidden/>
    <w:rsid w:val="0028082F"/>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divs>
    <w:div w:id="631248154">
      <w:bodyDiv w:val="1"/>
      <w:marLeft w:val="0"/>
      <w:marRight w:val="0"/>
      <w:marTop w:val="0"/>
      <w:marBottom w:val="0"/>
      <w:divBdr>
        <w:top w:val="none" w:sz="0" w:space="0" w:color="auto"/>
        <w:left w:val="none" w:sz="0" w:space="0" w:color="auto"/>
        <w:bottom w:val="none" w:sz="0" w:space="0" w:color="auto"/>
        <w:right w:val="none" w:sz="0" w:space="0" w:color="auto"/>
      </w:divBdr>
    </w:div>
    <w:div w:id="171681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532</Words>
  <Characters>3038</Characters>
  <Application>Microsoft Office Word</Application>
  <DocSecurity>0</DocSecurity>
  <Lines>25</Lines>
  <Paragraphs>7</Paragraphs>
  <ScaleCrop>false</ScaleCrop>
  <Company>微软中国</Company>
  <LinksUpToDate>false</LinksUpToDate>
  <CharactersWithSpaces>3563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郑峰</dc:creator>
  <cp:keywords/>
  <dc:description/>
  <cp:lastModifiedBy>郑峰</cp:lastModifiedBy>
  <cp:revision>5</cp:revision>
  <dcterms:created xsi:type="dcterms:W3CDTF">2020-06-04T03:16:00Z</dcterms:created>
  <dcterms:modified xsi:type="dcterms:W3CDTF">2020-06-04T03:23:00Z</dcterms:modified>
</cp:coreProperties>
</file>