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FEE" w:rsidRDefault="00A60FEE">
      <w:pPr>
        <w:pStyle w:val="TOC10"/>
        <w:spacing w:line="360" w:lineRule="auto"/>
      </w:pPr>
      <w:r>
        <w:rPr>
          <w:rFonts w:hint="eastAsia"/>
          <w:lang w:val="zh-CN"/>
        </w:rPr>
        <w:t>目录</w:t>
      </w:r>
    </w:p>
    <w:p w:rsidR="00A60FEE" w:rsidRDefault="00A60FEE">
      <w:pPr>
        <w:pStyle w:val="TOC1"/>
        <w:tabs>
          <w:tab w:val="right" w:leader="dot" w:pos="9746"/>
        </w:tabs>
      </w:pPr>
      <w:r>
        <w:rPr>
          <w:sz w:val="28"/>
          <w:szCs w:val="28"/>
        </w:rPr>
        <w:fldChar w:fldCharType="begin"/>
      </w:r>
      <w:r>
        <w:rPr>
          <w:sz w:val="28"/>
          <w:szCs w:val="28"/>
        </w:rPr>
        <w:instrText xml:space="preserve"> TOC \o "1-3" \h \z \u </w:instrText>
      </w:r>
      <w:r>
        <w:rPr>
          <w:sz w:val="28"/>
          <w:szCs w:val="28"/>
        </w:rPr>
        <w:fldChar w:fldCharType="separate"/>
      </w:r>
      <w:hyperlink w:anchor="_Toc1403" w:history="1">
        <w:r>
          <w:rPr>
            <w:rFonts w:hint="eastAsia"/>
          </w:rPr>
          <w:t>第一章：小程序的添加和关注</w:t>
        </w:r>
        <w:r>
          <w:tab/>
        </w:r>
        <w:r>
          <w:fldChar w:fldCharType="begin"/>
        </w:r>
        <w:r>
          <w:instrText xml:space="preserve"> PAGEREF _Toc1403 \h </w:instrText>
        </w:r>
        <w:r>
          <w:fldChar w:fldCharType="separate"/>
        </w:r>
        <w:r>
          <w:rPr>
            <w:noProof/>
          </w:rPr>
          <w:t>2</w:t>
        </w:r>
        <w:r>
          <w:fldChar w:fldCharType="end"/>
        </w:r>
      </w:hyperlink>
    </w:p>
    <w:p w:rsidR="00A60FEE" w:rsidRDefault="00A60FEE">
      <w:pPr>
        <w:pStyle w:val="TOC1"/>
        <w:tabs>
          <w:tab w:val="right" w:leader="dot" w:pos="9746"/>
        </w:tabs>
      </w:pPr>
      <w:hyperlink w:anchor="_Toc4271" w:history="1">
        <w:r>
          <w:rPr>
            <w:rFonts w:hint="eastAsia"/>
          </w:rPr>
          <w:t>第二章：学校名片</w:t>
        </w:r>
        <w:r>
          <w:tab/>
        </w:r>
        <w:r>
          <w:fldChar w:fldCharType="begin"/>
        </w:r>
        <w:r>
          <w:instrText xml:space="preserve"> PAGEREF _Toc4271 \h </w:instrText>
        </w:r>
        <w:r>
          <w:fldChar w:fldCharType="separate"/>
        </w:r>
        <w:r>
          <w:rPr>
            <w:noProof/>
          </w:rPr>
          <w:t>4</w:t>
        </w:r>
        <w:r>
          <w:fldChar w:fldCharType="end"/>
        </w:r>
      </w:hyperlink>
    </w:p>
    <w:p w:rsidR="00A60FEE" w:rsidRDefault="00A60FEE">
      <w:pPr>
        <w:pStyle w:val="TOC1"/>
        <w:tabs>
          <w:tab w:val="right" w:leader="dot" w:pos="9746"/>
        </w:tabs>
      </w:pPr>
      <w:hyperlink w:anchor="_Toc21110" w:history="1">
        <w:r>
          <w:rPr>
            <w:rFonts w:hint="eastAsia"/>
          </w:rPr>
          <w:t>第三章：个人中心</w:t>
        </w:r>
        <w:r>
          <w:tab/>
        </w:r>
        <w:r>
          <w:fldChar w:fldCharType="begin"/>
        </w:r>
        <w:r>
          <w:instrText xml:space="preserve"> PAGEREF _Toc21110 \h </w:instrText>
        </w:r>
        <w:r>
          <w:fldChar w:fldCharType="separate"/>
        </w:r>
        <w:r>
          <w:rPr>
            <w:noProof/>
          </w:rPr>
          <w:t>5</w:t>
        </w:r>
        <w:r>
          <w:fldChar w:fldCharType="end"/>
        </w:r>
      </w:hyperlink>
    </w:p>
    <w:p w:rsidR="00A60FEE" w:rsidRDefault="00A60FEE" w:rsidP="00D82BFA">
      <w:pPr>
        <w:pStyle w:val="TOC2"/>
        <w:tabs>
          <w:tab w:val="right" w:leader="dot" w:pos="9746"/>
        </w:tabs>
        <w:ind w:left="31680"/>
      </w:pPr>
      <w:hyperlink w:anchor="_Toc10668" w:history="1">
        <w:r>
          <w:t xml:space="preserve">1. </w:t>
        </w:r>
        <w:r>
          <w:rPr>
            <w:rFonts w:hint="eastAsia"/>
          </w:rPr>
          <w:t>教师的登录和解绑</w:t>
        </w:r>
        <w:r>
          <w:tab/>
        </w:r>
        <w:r>
          <w:fldChar w:fldCharType="begin"/>
        </w:r>
        <w:r>
          <w:instrText xml:space="preserve"> PAGEREF _Toc10668 \h </w:instrText>
        </w:r>
        <w:r>
          <w:fldChar w:fldCharType="separate"/>
        </w:r>
        <w:r>
          <w:rPr>
            <w:noProof/>
          </w:rPr>
          <w:t>5</w:t>
        </w:r>
        <w:r>
          <w:fldChar w:fldCharType="end"/>
        </w:r>
      </w:hyperlink>
    </w:p>
    <w:p w:rsidR="00A60FEE" w:rsidRDefault="00A60FEE">
      <w:pPr>
        <w:pStyle w:val="TOC1"/>
        <w:tabs>
          <w:tab w:val="right" w:leader="dot" w:pos="9746"/>
        </w:tabs>
      </w:pPr>
      <w:hyperlink w:anchor="_Toc14939" w:history="1">
        <w:r>
          <w:rPr>
            <w:rFonts w:hint="eastAsia"/>
          </w:rPr>
          <w:t>第四章：定位考勤</w:t>
        </w:r>
        <w:r>
          <w:tab/>
        </w:r>
        <w:r>
          <w:fldChar w:fldCharType="begin"/>
        </w:r>
        <w:r>
          <w:instrText xml:space="preserve"> PAGEREF _Toc14939 \h </w:instrText>
        </w:r>
        <w:r>
          <w:fldChar w:fldCharType="separate"/>
        </w:r>
        <w:r>
          <w:rPr>
            <w:noProof/>
          </w:rPr>
          <w:t>8</w:t>
        </w:r>
        <w:r>
          <w:fldChar w:fldCharType="end"/>
        </w:r>
      </w:hyperlink>
    </w:p>
    <w:p w:rsidR="00A60FEE" w:rsidRDefault="00A60FEE">
      <w:pPr>
        <w:pStyle w:val="TOC1"/>
        <w:tabs>
          <w:tab w:val="right" w:leader="dot" w:pos="9746"/>
        </w:tabs>
      </w:pPr>
      <w:hyperlink w:anchor="_Toc16777" w:history="1">
        <w:r>
          <w:rPr>
            <w:rFonts w:hint="eastAsia"/>
          </w:rPr>
          <w:t>第五章：实名认证</w:t>
        </w:r>
        <w:r>
          <w:tab/>
        </w:r>
        <w:r>
          <w:fldChar w:fldCharType="begin"/>
        </w:r>
        <w:r>
          <w:instrText xml:space="preserve"> PAGEREF _Toc16777 \h </w:instrText>
        </w:r>
        <w:r>
          <w:fldChar w:fldCharType="separate"/>
        </w:r>
        <w:r>
          <w:rPr>
            <w:noProof/>
          </w:rPr>
          <w:t>10</w:t>
        </w:r>
        <w:r>
          <w:fldChar w:fldCharType="end"/>
        </w:r>
      </w:hyperlink>
    </w:p>
    <w:p w:rsidR="00A60FEE" w:rsidRDefault="00A60FEE">
      <w:pPr>
        <w:pStyle w:val="TOC1"/>
        <w:tabs>
          <w:tab w:val="right" w:leader="dot" w:pos="9746"/>
        </w:tabs>
      </w:pPr>
      <w:hyperlink w:anchor="_Toc19388" w:history="1">
        <w:r>
          <w:rPr>
            <w:rFonts w:hint="eastAsia"/>
          </w:rPr>
          <w:t>第六章：填写教学计划</w:t>
        </w:r>
        <w:r>
          <w:tab/>
        </w:r>
        <w:r>
          <w:fldChar w:fldCharType="begin"/>
        </w:r>
        <w:r>
          <w:instrText xml:space="preserve"> PAGEREF _Toc19388 \h </w:instrText>
        </w:r>
        <w:r>
          <w:fldChar w:fldCharType="separate"/>
        </w:r>
        <w:r>
          <w:rPr>
            <w:noProof/>
          </w:rPr>
          <w:t>14</w:t>
        </w:r>
        <w:r>
          <w:fldChar w:fldCharType="end"/>
        </w:r>
      </w:hyperlink>
    </w:p>
    <w:p w:rsidR="00A60FEE" w:rsidRDefault="00A60FEE">
      <w:pPr>
        <w:spacing w:line="360" w:lineRule="auto"/>
        <w:rPr>
          <w:sz w:val="28"/>
          <w:szCs w:val="28"/>
        </w:rPr>
      </w:pPr>
      <w:r>
        <w:rPr>
          <w:sz w:val="28"/>
          <w:szCs w:val="28"/>
        </w:rPr>
        <w:fldChar w:fldCharType="end"/>
      </w:r>
    </w:p>
    <w:p w:rsidR="00A60FEE" w:rsidRDefault="00A60FEE">
      <w:pPr>
        <w:spacing w:line="360" w:lineRule="auto"/>
        <w:outlineLvl w:val="0"/>
        <w:rPr>
          <w:b/>
          <w:sz w:val="28"/>
          <w:szCs w:val="28"/>
        </w:rPr>
      </w:pPr>
    </w:p>
    <w:p w:rsidR="00A60FEE" w:rsidRDefault="00A60FEE">
      <w:pPr>
        <w:spacing w:line="360" w:lineRule="auto"/>
        <w:outlineLvl w:val="0"/>
        <w:rPr>
          <w:b/>
          <w:sz w:val="28"/>
          <w:szCs w:val="28"/>
        </w:rPr>
      </w:pPr>
    </w:p>
    <w:p w:rsidR="00A60FEE" w:rsidRDefault="00A60FEE">
      <w:pPr>
        <w:spacing w:line="360" w:lineRule="auto"/>
        <w:outlineLvl w:val="0"/>
        <w:rPr>
          <w:b/>
          <w:sz w:val="28"/>
          <w:szCs w:val="28"/>
        </w:rPr>
      </w:pPr>
    </w:p>
    <w:p w:rsidR="00A60FEE" w:rsidRDefault="00A60FEE">
      <w:pPr>
        <w:spacing w:line="360" w:lineRule="auto"/>
        <w:outlineLvl w:val="0"/>
        <w:rPr>
          <w:b/>
          <w:sz w:val="28"/>
          <w:szCs w:val="28"/>
        </w:rPr>
      </w:pPr>
    </w:p>
    <w:p w:rsidR="00A60FEE" w:rsidRDefault="00A60FEE">
      <w:pPr>
        <w:spacing w:line="360" w:lineRule="auto"/>
        <w:outlineLvl w:val="0"/>
        <w:rPr>
          <w:b/>
          <w:sz w:val="28"/>
          <w:szCs w:val="28"/>
        </w:rPr>
      </w:pPr>
    </w:p>
    <w:p w:rsidR="00A60FEE" w:rsidRDefault="00A60FEE">
      <w:pPr>
        <w:spacing w:line="360" w:lineRule="auto"/>
        <w:outlineLvl w:val="0"/>
        <w:rPr>
          <w:b/>
          <w:sz w:val="28"/>
          <w:szCs w:val="28"/>
        </w:rPr>
      </w:pPr>
    </w:p>
    <w:p w:rsidR="00A60FEE" w:rsidRDefault="00A60FEE">
      <w:pPr>
        <w:spacing w:line="360" w:lineRule="auto"/>
        <w:outlineLvl w:val="0"/>
        <w:rPr>
          <w:b/>
          <w:sz w:val="28"/>
          <w:szCs w:val="28"/>
        </w:rPr>
      </w:pPr>
    </w:p>
    <w:p w:rsidR="00A60FEE" w:rsidRDefault="00A60FEE">
      <w:pPr>
        <w:spacing w:line="360" w:lineRule="auto"/>
        <w:outlineLvl w:val="0"/>
        <w:rPr>
          <w:b/>
          <w:sz w:val="28"/>
          <w:szCs w:val="28"/>
        </w:rPr>
      </w:pPr>
    </w:p>
    <w:p w:rsidR="00A60FEE" w:rsidRDefault="00A60FEE">
      <w:pPr>
        <w:spacing w:line="360" w:lineRule="auto"/>
        <w:outlineLvl w:val="0"/>
        <w:rPr>
          <w:b/>
          <w:sz w:val="28"/>
          <w:szCs w:val="28"/>
        </w:rPr>
      </w:pPr>
    </w:p>
    <w:p w:rsidR="00A60FEE" w:rsidRDefault="00A60FEE">
      <w:pPr>
        <w:spacing w:line="360" w:lineRule="auto"/>
        <w:outlineLvl w:val="0"/>
        <w:rPr>
          <w:b/>
          <w:sz w:val="28"/>
          <w:szCs w:val="28"/>
        </w:rPr>
      </w:pPr>
    </w:p>
    <w:p w:rsidR="00A60FEE" w:rsidRDefault="00A60FEE">
      <w:pPr>
        <w:spacing w:line="360" w:lineRule="auto"/>
        <w:outlineLvl w:val="0"/>
        <w:rPr>
          <w:b/>
          <w:sz w:val="28"/>
          <w:szCs w:val="28"/>
        </w:rPr>
      </w:pPr>
    </w:p>
    <w:p w:rsidR="00A60FEE" w:rsidRDefault="00A60FEE">
      <w:pPr>
        <w:spacing w:line="360" w:lineRule="auto"/>
        <w:outlineLvl w:val="0"/>
        <w:rPr>
          <w:b/>
          <w:sz w:val="28"/>
          <w:szCs w:val="28"/>
        </w:rPr>
      </w:pPr>
    </w:p>
    <w:p w:rsidR="00A60FEE" w:rsidRDefault="00A60FEE">
      <w:pPr>
        <w:spacing w:line="360" w:lineRule="auto"/>
        <w:outlineLvl w:val="0"/>
        <w:rPr>
          <w:b/>
          <w:sz w:val="28"/>
          <w:szCs w:val="28"/>
        </w:rPr>
      </w:pPr>
    </w:p>
    <w:p w:rsidR="00A60FEE" w:rsidRDefault="00A60FEE">
      <w:pPr>
        <w:spacing w:line="360" w:lineRule="auto"/>
        <w:outlineLvl w:val="0"/>
        <w:rPr>
          <w:b/>
          <w:sz w:val="28"/>
          <w:szCs w:val="28"/>
        </w:rPr>
      </w:pPr>
    </w:p>
    <w:p w:rsidR="00A60FEE" w:rsidRDefault="00A60FEE"/>
    <w:p w:rsidR="00A60FEE" w:rsidRDefault="00A60FEE">
      <w:pPr>
        <w:pStyle w:val="Heading1"/>
      </w:pPr>
      <w:bookmarkStart w:id="0" w:name="_Toc1403"/>
      <w:r>
        <w:rPr>
          <w:rFonts w:hint="eastAsia"/>
        </w:rPr>
        <w:t>第一章：小程序的添加和关注</w:t>
      </w:r>
      <w:bookmarkEnd w:id="0"/>
    </w:p>
    <w:p w:rsidR="00A60FEE" w:rsidRDefault="00A60FEE">
      <w:pPr>
        <w:spacing w:line="360" w:lineRule="auto"/>
        <w:rPr>
          <w:sz w:val="28"/>
          <w:szCs w:val="28"/>
        </w:rPr>
      </w:pPr>
      <w:r>
        <w:rPr>
          <w:rFonts w:hint="eastAsia"/>
          <w:b/>
          <w:sz w:val="28"/>
          <w:szCs w:val="28"/>
        </w:rPr>
        <w:t>方式一：</w:t>
      </w:r>
      <w:r>
        <w:rPr>
          <w:rFonts w:hint="eastAsia"/>
          <w:sz w:val="28"/>
          <w:szCs w:val="28"/>
        </w:rPr>
        <w:t>微信搜索【福州市老年大学】小程序；</w:t>
      </w:r>
      <w:bookmarkStart w:id="1" w:name="_GoBack"/>
      <w:bookmarkEnd w:id="1"/>
    </w:p>
    <w:p w:rsidR="00A60FEE" w:rsidRDefault="00A60FEE">
      <w:pPr>
        <w:spacing w:line="360" w:lineRule="auto"/>
        <w:rPr>
          <w:sz w:val="28"/>
          <w:szCs w:val="28"/>
        </w:rPr>
      </w:pPr>
      <w:r>
        <w:rPr>
          <w:rFonts w:hint="eastAsia"/>
          <w:b/>
          <w:sz w:val="28"/>
          <w:szCs w:val="28"/>
        </w:rPr>
        <w:t>方式二：</w:t>
      </w:r>
      <w:r>
        <w:rPr>
          <w:rFonts w:hint="eastAsia"/>
          <w:sz w:val="28"/>
          <w:szCs w:val="28"/>
        </w:rPr>
        <w:t>打开微信扫一扫，扫描以下小程序二维码进入福州市老年大学微信小程序；</w:t>
      </w:r>
    </w:p>
    <w:p w:rsidR="00A60FEE" w:rsidRDefault="00A60FEE">
      <w:pPr>
        <w:spacing w:line="360" w:lineRule="auto"/>
        <w:rPr>
          <w:sz w:val="28"/>
          <w:szCs w:val="28"/>
        </w:rPr>
      </w:pPr>
      <w:r w:rsidRPr="00EF3BE7">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224.25pt;height:403.5pt;visibility:visible">
            <v:imagedata r:id="rId5" o:title=""/>
          </v:shape>
        </w:pict>
      </w:r>
      <w:r>
        <w:rPr>
          <w:sz w:val="28"/>
          <w:szCs w:val="28"/>
        </w:rPr>
        <w:t xml:space="preserve"> </w:t>
      </w:r>
      <w:r w:rsidRPr="00EF3BE7">
        <w:rPr>
          <w:noProof/>
          <w:sz w:val="28"/>
          <w:szCs w:val="28"/>
        </w:rPr>
        <w:pict>
          <v:shape id="图片 1" o:spid="_x0000_i1026" type="#_x0000_t75" style="width:242.25pt;height:405pt;visibility:visible">
            <v:imagedata r:id="rId6" o:title=""/>
          </v:shape>
        </w:pict>
      </w:r>
    </w:p>
    <w:p w:rsidR="00A60FEE" w:rsidRDefault="00A60FEE">
      <w:pPr>
        <w:rPr>
          <w:sz w:val="28"/>
          <w:szCs w:val="28"/>
        </w:rPr>
      </w:pPr>
      <w:r>
        <w:rPr>
          <w:rFonts w:hint="eastAsia"/>
          <w:sz w:val="28"/>
          <w:szCs w:val="28"/>
        </w:rPr>
        <w:t>进入小程序后，点击页面右上角的功能键，可将小程序添加到桌面（苹果手机无此功能）或者将小程序添加到“我的小程序”；</w:t>
      </w:r>
    </w:p>
    <w:p w:rsidR="00A60FEE" w:rsidRDefault="00A60FEE">
      <w:pPr>
        <w:rPr>
          <w:sz w:val="28"/>
          <w:szCs w:val="28"/>
        </w:rPr>
      </w:pPr>
      <w:r>
        <w:rPr>
          <w:rFonts w:hint="eastAsia"/>
          <w:sz w:val="28"/>
          <w:szCs w:val="28"/>
        </w:rPr>
        <w:t>添加至我的小程序后可在微信主页面下拉查看：手指在微信主页面往下滑，点击小程序图标即可进入小程序。</w:t>
      </w:r>
    </w:p>
    <w:p w:rsidR="00A60FEE" w:rsidRDefault="00A60FEE">
      <w:r w:rsidRPr="00400893">
        <w:rPr>
          <w:noProof/>
        </w:rPr>
        <w:pict>
          <v:shape id="_x0000_i1027" type="#_x0000_t75" style="width:245.25pt;height:435.75pt;visibility:visible">
            <v:imagedata r:id="rId7" o:title=""/>
          </v:shape>
        </w:pict>
      </w:r>
      <w:r w:rsidRPr="00400893">
        <w:rPr>
          <w:noProof/>
        </w:rPr>
        <w:pict>
          <v:shape id="图片 7" o:spid="_x0000_i1028" type="#_x0000_t75" style="width:224.25pt;height:307.5pt;visibility:visible">
            <v:imagedata r:id="rId8" o:title=""/>
          </v:shape>
        </w:pict>
      </w:r>
    </w:p>
    <w:p w:rsidR="00A60FEE" w:rsidRDefault="00A60FEE">
      <w:pPr>
        <w:numPr>
          <w:ilvl w:val="0"/>
          <w:numId w:val="1"/>
        </w:numPr>
        <w:rPr>
          <w:sz w:val="28"/>
          <w:szCs w:val="28"/>
          <w:u w:val="wave" w:color="FF0000"/>
        </w:rPr>
      </w:pPr>
      <w:r>
        <w:rPr>
          <w:rFonts w:hint="eastAsia"/>
          <w:sz w:val="28"/>
          <w:szCs w:val="28"/>
          <w:u w:val="wave" w:color="FF0000"/>
        </w:rPr>
        <w:t>首次进入小程序，需对位置权限进行授权，否则无法进行定位考勤。</w:t>
      </w:r>
    </w:p>
    <w:p w:rsidR="00A60FEE" w:rsidRDefault="00A60FEE">
      <w:pPr>
        <w:rPr>
          <w:sz w:val="28"/>
          <w:szCs w:val="28"/>
        </w:rPr>
      </w:pPr>
      <w:r w:rsidRPr="00400893">
        <w:rPr>
          <w:noProof/>
        </w:rPr>
        <w:pict>
          <v:shape id="图片 40" o:spid="_x0000_i1029" type="#_x0000_t75" style="width:257.25pt;height:189.75pt;visibility:visible">
            <v:imagedata r:id="rId9" o:title="" croptop="11113f"/>
          </v:shape>
        </w:pict>
      </w:r>
    </w:p>
    <w:p w:rsidR="00A60FEE" w:rsidRDefault="00A60FEE">
      <w:pPr>
        <w:pStyle w:val="Heading1"/>
      </w:pPr>
      <w:bookmarkStart w:id="2" w:name="_Toc4271"/>
      <w:r>
        <w:rPr>
          <w:rFonts w:hint="eastAsia"/>
        </w:rPr>
        <w:t>第二章：学校名片</w:t>
      </w:r>
      <w:bookmarkEnd w:id="2"/>
    </w:p>
    <w:p w:rsidR="00A60FEE" w:rsidRDefault="00A60FEE">
      <w:pPr>
        <w:spacing w:line="360" w:lineRule="auto"/>
        <w:rPr>
          <w:sz w:val="28"/>
          <w:szCs w:val="28"/>
        </w:rPr>
      </w:pPr>
      <w:r>
        <w:rPr>
          <w:rFonts w:hint="eastAsia"/>
          <w:sz w:val="28"/>
          <w:szCs w:val="28"/>
        </w:rPr>
        <w:t>页面如下图所示：</w:t>
      </w:r>
    </w:p>
    <w:p w:rsidR="00A60FEE" w:rsidRDefault="00A60FEE">
      <w:pPr>
        <w:spacing w:line="360" w:lineRule="auto"/>
      </w:pPr>
      <w:r w:rsidRPr="00400893">
        <w:rPr>
          <w:noProof/>
        </w:rPr>
        <w:pict>
          <v:shape id="图片 4" o:spid="_x0000_i1030" type="#_x0000_t75" style="width:245.25pt;height:435.75pt;visibility:visible">
            <v:imagedata r:id="rId10" o:title=""/>
          </v:shape>
        </w:pict>
      </w:r>
    </w:p>
    <w:p w:rsidR="00A60FEE" w:rsidRDefault="00A60FEE">
      <w:pPr>
        <w:pStyle w:val="ListParagraph"/>
        <w:numPr>
          <w:ilvl w:val="0"/>
          <w:numId w:val="2"/>
        </w:numPr>
        <w:spacing w:line="360" w:lineRule="auto"/>
        <w:ind w:firstLineChars="0"/>
        <w:rPr>
          <w:sz w:val="28"/>
          <w:szCs w:val="28"/>
        </w:rPr>
      </w:pPr>
      <w:r>
        <w:rPr>
          <w:rFonts w:hint="eastAsia"/>
          <w:sz w:val="28"/>
          <w:szCs w:val="28"/>
        </w:rPr>
        <w:t>点击【分享名片】按钮，即可将福州市老年大学小程序名片发送给其他微信好友；</w:t>
      </w:r>
    </w:p>
    <w:p w:rsidR="00A60FEE" w:rsidRDefault="00A60FEE">
      <w:pPr>
        <w:pStyle w:val="ListParagraph"/>
        <w:numPr>
          <w:ilvl w:val="0"/>
          <w:numId w:val="2"/>
        </w:numPr>
        <w:spacing w:line="360" w:lineRule="auto"/>
        <w:ind w:firstLineChars="0"/>
        <w:rPr>
          <w:sz w:val="28"/>
          <w:szCs w:val="28"/>
        </w:rPr>
      </w:pPr>
      <w:r>
        <w:rPr>
          <w:rFonts w:hint="eastAsia"/>
          <w:sz w:val="28"/>
          <w:szCs w:val="28"/>
        </w:rPr>
        <w:t>点击【名片码】按钮即可获取学校小程序二维码，他人即可扫一扫二维码进入小程序。</w:t>
      </w:r>
    </w:p>
    <w:p w:rsidR="00A60FEE" w:rsidRDefault="00A60FEE">
      <w:pPr>
        <w:spacing w:line="360" w:lineRule="auto"/>
        <w:rPr>
          <w:sz w:val="28"/>
          <w:szCs w:val="28"/>
        </w:rPr>
      </w:pPr>
    </w:p>
    <w:p w:rsidR="00A60FEE" w:rsidRDefault="00A60FEE">
      <w:pPr>
        <w:pStyle w:val="Heading1"/>
      </w:pPr>
      <w:bookmarkStart w:id="3" w:name="_Toc21110"/>
      <w:r>
        <w:rPr>
          <w:rFonts w:hint="eastAsia"/>
        </w:rPr>
        <w:t>第三章：个人中心</w:t>
      </w:r>
      <w:bookmarkEnd w:id="3"/>
    </w:p>
    <w:p w:rsidR="00A60FEE" w:rsidRDefault="00A60FEE">
      <w:pPr>
        <w:spacing w:line="360" w:lineRule="auto"/>
        <w:rPr>
          <w:b/>
          <w:sz w:val="28"/>
          <w:szCs w:val="28"/>
        </w:rPr>
      </w:pPr>
      <w:r>
        <w:rPr>
          <w:rFonts w:hint="eastAsia"/>
          <w:sz w:val="28"/>
          <w:szCs w:val="28"/>
        </w:rPr>
        <w:t>页面如下图所示：</w:t>
      </w:r>
    </w:p>
    <w:p w:rsidR="00A60FEE" w:rsidRDefault="00A60FEE">
      <w:pPr>
        <w:tabs>
          <w:tab w:val="left" w:pos="6603"/>
        </w:tabs>
        <w:spacing w:line="360" w:lineRule="auto"/>
        <w:rPr>
          <w:sz w:val="28"/>
          <w:szCs w:val="28"/>
        </w:rPr>
      </w:pPr>
      <w:r w:rsidRPr="00400893">
        <w:rPr>
          <w:noProof/>
        </w:rPr>
        <w:pict>
          <v:shape id="图片 13" o:spid="_x0000_i1031" type="#_x0000_t75" style="width:236.25pt;height:419.25pt;visibility:visible">
            <v:imagedata r:id="rId11" o:title=""/>
          </v:shape>
        </w:pict>
      </w:r>
      <w:r>
        <w:tab/>
      </w:r>
    </w:p>
    <w:p w:rsidR="00A60FEE" w:rsidRDefault="00A60FEE">
      <w:pPr>
        <w:pStyle w:val="Heading2"/>
        <w:numPr>
          <w:ilvl w:val="0"/>
          <w:numId w:val="3"/>
        </w:numPr>
      </w:pPr>
      <w:bookmarkStart w:id="4" w:name="_Toc10668"/>
      <w:r>
        <w:rPr>
          <w:rFonts w:hint="eastAsia"/>
        </w:rPr>
        <w:t>教师的登录和解绑</w:t>
      </w:r>
      <w:bookmarkEnd w:id="4"/>
    </w:p>
    <w:p w:rsidR="00A60FEE" w:rsidRDefault="00A60FEE">
      <w:pPr>
        <w:spacing w:line="360" w:lineRule="auto"/>
        <w:rPr>
          <w:sz w:val="28"/>
          <w:szCs w:val="28"/>
        </w:rPr>
      </w:pPr>
      <w:r>
        <w:rPr>
          <w:rFonts w:hint="eastAsia"/>
          <w:sz w:val="28"/>
          <w:szCs w:val="28"/>
        </w:rPr>
        <w:t>教师首次进入小程序，点击【个人中心】弹出确认身份弹窗，选择【教师登录】，进入教师登窗口。</w:t>
      </w:r>
    </w:p>
    <w:p w:rsidR="00A60FEE" w:rsidRDefault="00A60FEE"/>
    <w:p w:rsidR="00A60FEE" w:rsidRDefault="00A60FEE">
      <w:pPr>
        <w:rPr>
          <w:sz w:val="28"/>
          <w:szCs w:val="28"/>
        </w:rPr>
      </w:pPr>
      <w:r w:rsidRPr="00400893">
        <w:rPr>
          <w:noProof/>
        </w:rPr>
        <w:pict>
          <v:shape id="_x0000_i1032" type="#_x0000_t75" style="width:236.25pt;height:419.25pt;visibility:visible">
            <v:imagedata r:id="rId12" o:title=""/>
          </v:shape>
        </w:pict>
      </w:r>
      <w:r>
        <w:rPr>
          <w:sz w:val="28"/>
          <w:szCs w:val="28"/>
        </w:rPr>
        <w:t xml:space="preserve"> </w:t>
      </w:r>
      <w:r w:rsidRPr="00400893">
        <w:rPr>
          <w:noProof/>
        </w:rPr>
        <w:pict>
          <v:shape id="图片 3" o:spid="_x0000_i1033" type="#_x0000_t75" style="width:239.25pt;height:425.25pt;visibility:visible">
            <v:imagedata r:id="rId13" o:title=""/>
          </v:shape>
        </w:pict>
      </w:r>
    </w:p>
    <w:p w:rsidR="00A60FEE" w:rsidRDefault="00A60FEE">
      <w:pPr>
        <w:pStyle w:val="ListParagraph"/>
        <w:spacing w:line="360" w:lineRule="auto"/>
        <w:ind w:firstLineChars="0" w:firstLine="0"/>
        <w:rPr>
          <w:sz w:val="28"/>
          <w:szCs w:val="28"/>
        </w:rPr>
      </w:pPr>
      <w:r>
        <w:rPr>
          <w:rFonts w:hint="eastAsia"/>
          <w:sz w:val="28"/>
          <w:szCs w:val="28"/>
        </w:rPr>
        <w:t>在登录窗口中输入教师的姓名和手机号后点击【发送验证码】，输入手机短信验证码后点击【登录】，成功进入小程序后，再次进入无需重新绑定；</w:t>
      </w:r>
    </w:p>
    <w:p w:rsidR="00A60FEE" w:rsidRDefault="00A60FEE">
      <w:pPr>
        <w:pStyle w:val="ListParagraph"/>
        <w:numPr>
          <w:ilvl w:val="0"/>
          <w:numId w:val="4"/>
        </w:numPr>
        <w:spacing w:line="360" w:lineRule="auto"/>
        <w:ind w:firstLineChars="0"/>
        <w:rPr>
          <w:sz w:val="28"/>
          <w:szCs w:val="28"/>
        </w:rPr>
      </w:pPr>
      <w:r>
        <w:rPr>
          <w:rFonts w:hint="eastAsia"/>
          <w:sz w:val="28"/>
          <w:szCs w:val="28"/>
        </w:rPr>
        <w:t>若教师需解绑以前绑定的身份证号，可点击【个人中心】</w:t>
      </w:r>
      <w:r>
        <w:rPr>
          <w:sz w:val="28"/>
          <w:szCs w:val="28"/>
        </w:rPr>
        <w:t>—</w:t>
      </w:r>
      <w:r>
        <w:rPr>
          <w:rFonts w:hint="eastAsia"/>
          <w:sz w:val="28"/>
          <w:szCs w:val="28"/>
        </w:rPr>
        <w:t>【设置】</w:t>
      </w:r>
      <w:r>
        <w:rPr>
          <w:sz w:val="28"/>
          <w:szCs w:val="28"/>
        </w:rPr>
        <w:t>—</w:t>
      </w:r>
      <w:r>
        <w:rPr>
          <w:rFonts w:hint="eastAsia"/>
          <w:sz w:val="28"/>
          <w:szCs w:val="28"/>
        </w:rPr>
        <w:t>【解除绑定】，解除后重新绑定即可。</w:t>
      </w:r>
    </w:p>
    <w:p w:rsidR="00A60FEE" w:rsidRDefault="00A60FEE">
      <w:pPr>
        <w:widowControl/>
        <w:jc w:val="left"/>
      </w:pPr>
      <w:r w:rsidRPr="00EF3BE7">
        <w:rPr>
          <w:rFonts w:ascii="宋体" w:cs="宋体"/>
          <w:noProof/>
          <w:kern w:val="0"/>
          <w:sz w:val="24"/>
          <w:szCs w:val="24"/>
        </w:rPr>
        <w:pict>
          <v:shape id="_x0000_i1034" type="#_x0000_t75" alt="IMG_256" style="width:242.25pt;height:430.5pt;visibility:visible">
            <v:imagedata r:id="rId14" o:title=""/>
          </v:shape>
        </w:pict>
      </w:r>
      <w:r w:rsidRPr="00400893">
        <w:rPr>
          <w:noProof/>
        </w:rPr>
        <w:pict>
          <v:shape id="图片 6" o:spid="_x0000_i1035" type="#_x0000_t75" style="width:239.25pt;height:424.5pt;visibility:visible">
            <v:imagedata r:id="rId15" o:title=""/>
          </v:shape>
        </w:pict>
      </w:r>
    </w:p>
    <w:p w:rsidR="00A60FEE" w:rsidRDefault="00A60FEE">
      <w:pPr>
        <w:pStyle w:val="ListParagraph"/>
        <w:numPr>
          <w:ilvl w:val="0"/>
          <w:numId w:val="4"/>
        </w:numPr>
        <w:spacing w:line="360" w:lineRule="auto"/>
        <w:ind w:firstLineChars="0"/>
        <w:rPr>
          <w:sz w:val="28"/>
          <w:szCs w:val="28"/>
        </w:rPr>
      </w:pPr>
      <w:r>
        <w:rPr>
          <w:rFonts w:hint="eastAsia"/>
          <w:sz w:val="28"/>
          <w:szCs w:val="28"/>
        </w:rPr>
        <w:t>若教师还需要登录学员端，则点击【个人中心】</w:t>
      </w:r>
      <w:r>
        <w:rPr>
          <w:sz w:val="28"/>
          <w:szCs w:val="28"/>
        </w:rPr>
        <w:t>—</w:t>
      </w:r>
      <w:r>
        <w:rPr>
          <w:rFonts w:hint="eastAsia"/>
          <w:sz w:val="28"/>
          <w:szCs w:val="28"/>
        </w:rPr>
        <w:t>【设置】</w:t>
      </w:r>
      <w:r>
        <w:rPr>
          <w:sz w:val="28"/>
          <w:szCs w:val="28"/>
        </w:rPr>
        <w:t>—</w:t>
      </w:r>
      <w:r>
        <w:rPr>
          <w:rFonts w:hint="eastAsia"/>
          <w:sz w:val="28"/>
          <w:szCs w:val="28"/>
        </w:rPr>
        <w:t>【切换学员端】，登录您的学员学员账号即可。</w:t>
      </w:r>
    </w:p>
    <w:p w:rsidR="00A60FEE" w:rsidRDefault="00A60FEE">
      <w:pPr>
        <w:widowControl/>
        <w:jc w:val="left"/>
      </w:pPr>
      <w:r w:rsidRPr="00400893">
        <w:rPr>
          <w:noProof/>
        </w:rPr>
        <w:pict>
          <v:shape id="图片 5" o:spid="_x0000_i1036" type="#_x0000_t75" style="width:251.25pt;height:171.75pt;visibility:visible">
            <v:imagedata r:id="rId16" o:title="" cropbottom="39414f"/>
          </v:shape>
        </w:pict>
      </w:r>
    </w:p>
    <w:p w:rsidR="00A60FEE" w:rsidRDefault="00A60FEE">
      <w:pPr>
        <w:pStyle w:val="Heading1"/>
      </w:pPr>
      <w:bookmarkStart w:id="5" w:name="_Toc14939"/>
      <w:r>
        <w:rPr>
          <w:rFonts w:hint="eastAsia"/>
        </w:rPr>
        <w:t>第四章：定位考勤</w:t>
      </w:r>
      <w:bookmarkEnd w:id="5"/>
    </w:p>
    <w:p w:rsidR="00A60FEE" w:rsidRDefault="00A60FEE">
      <w:pPr>
        <w:rPr>
          <w:sz w:val="28"/>
          <w:szCs w:val="28"/>
        </w:rPr>
      </w:pPr>
      <w:r>
        <w:rPr>
          <w:rFonts w:hint="eastAsia"/>
          <w:sz w:val="28"/>
          <w:szCs w:val="28"/>
        </w:rPr>
        <w:t>教师进入小程序，点击【系统平台】</w:t>
      </w:r>
      <w:r>
        <w:rPr>
          <w:sz w:val="28"/>
          <w:szCs w:val="28"/>
        </w:rPr>
        <w:t>—</w:t>
      </w:r>
      <w:r>
        <w:rPr>
          <w:rFonts w:hint="eastAsia"/>
          <w:sz w:val="28"/>
          <w:szCs w:val="28"/>
        </w:rPr>
        <w:t>【定位考勤】；</w:t>
      </w:r>
    </w:p>
    <w:p w:rsidR="00A60FEE" w:rsidRDefault="00A60FEE">
      <w:r w:rsidRPr="00400893">
        <w:rPr>
          <w:noProof/>
        </w:rPr>
        <w:pict>
          <v:shape id="图片 12" o:spid="_x0000_i1037" type="#_x0000_t75" style="width:254.25pt;height:452.25pt;visibility:visible">
            <v:imagedata r:id="rId17" o:title=""/>
          </v:shape>
        </w:pict>
      </w:r>
    </w:p>
    <w:p w:rsidR="00A60FEE" w:rsidRDefault="00A60FEE">
      <w:pPr>
        <w:pStyle w:val="ListParagraph"/>
        <w:numPr>
          <w:ilvl w:val="0"/>
          <w:numId w:val="5"/>
        </w:numPr>
        <w:spacing w:line="360" w:lineRule="auto"/>
        <w:ind w:firstLineChars="0"/>
      </w:pPr>
      <w:r>
        <w:rPr>
          <w:rFonts w:hint="eastAsia"/>
          <w:sz w:val="28"/>
          <w:szCs w:val="28"/>
        </w:rPr>
        <w:t>若教师在考勤时间且在考勤范围内，点击【定位考勤】进行打卡，页面提示“打卡成功”，如下图所示，则表示您已考勤成功；</w:t>
      </w:r>
    </w:p>
    <w:p w:rsidR="00A60FEE" w:rsidRDefault="00A60FEE">
      <w:r w:rsidRPr="00400893">
        <w:rPr>
          <w:noProof/>
        </w:rPr>
        <w:pict>
          <v:shape id="_x0000_i1038" type="#_x0000_t75" style="width:246pt;height:203.25pt;visibility:visible">
            <v:imagedata r:id="rId18" o:title=""/>
          </v:shape>
        </w:pict>
      </w:r>
    </w:p>
    <w:p w:rsidR="00A60FEE" w:rsidRDefault="00A60FEE">
      <w:pPr>
        <w:pStyle w:val="ListParagraph"/>
        <w:numPr>
          <w:ilvl w:val="0"/>
          <w:numId w:val="5"/>
        </w:numPr>
        <w:spacing w:line="360" w:lineRule="auto"/>
        <w:ind w:firstLineChars="0"/>
        <w:rPr>
          <w:sz w:val="28"/>
          <w:szCs w:val="28"/>
        </w:rPr>
      </w:pPr>
      <w:r>
        <w:rPr>
          <w:rFonts w:hint="eastAsia"/>
          <w:sz w:val="28"/>
          <w:szCs w:val="28"/>
        </w:rPr>
        <w:t>若教师不在考勤时间内点击【定位考勤】，页面提示“您当天没有课程”，页面如下图所示，则表示您此刻无课程需要打卡；</w:t>
      </w:r>
    </w:p>
    <w:p w:rsidR="00A60FEE" w:rsidRDefault="00A60FEE">
      <w:r w:rsidRPr="00400893">
        <w:rPr>
          <w:noProof/>
        </w:rPr>
        <w:pict>
          <v:shape id="_x0000_i1039" type="#_x0000_t75" style="width:257.25pt;height:253.5pt;visibility:visible">
            <v:imagedata r:id="rId19" o:title=""/>
          </v:shape>
        </w:pict>
      </w:r>
    </w:p>
    <w:p w:rsidR="00A60FEE" w:rsidRDefault="00A60FEE">
      <w:pPr>
        <w:pStyle w:val="ListParagraph"/>
        <w:numPr>
          <w:ilvl w:val="0"/>
          <w:numId w:val="5"/>
        </w:numPr>
        <w:spacing w:line="360" w:lineRule="auto"/>
        <w:ind w:firstLineChars="0"/>
        <w:rPr>
          <w:sz w:val="28"/>
          <w:szCs w:val="28"/>
        </w:rPr>
      </w:pPr>
      <w:r>
        <w:rPr>
          <w:rFonts w:hint="eastAsia"/>
          <w:sz w:val="28"/>
          <w:szCs w:val="28"/>
        </w:rPr>
        <w:t>若教师不在考勤范围内点击【定位考勤】，页面提示“不在考勤范围内”</w:t>
      </w:r>
      <w:r>
        <w:rPr>
          <w:sz w:val="28"/>
          <w:szCs w:val="28"/>
        </w:rPr>
        <w:t>,</w:t>
      </w:r>
      <w:r>
        <w:rPr>
          <w:rFonts w:hint="eastAsia"/>
          <w:sz w:val="28"/>
          <w:szCs w:val="28"/>
        </w:rPr>
        <w:t>页面如下图所示，则表示您当前位置无法进行打卡，可点击“查看考勤范围”查看您当前位置与打卡点的距离。</w:t>
      </w:r>
    </w:p>
    <w:p w:rsidR="00A60FEE" w:rsidRDefault="00A60FEE">
      <w:r w:rsidRPr="00400893">
        <w:rPr>
          <w:noProof/>
        </w:rPr>
        <w:pict>
          <v:shape id="_x0000_i1040" type="#_x0000_t75" style="width:254.25pt;height:292.5pt;visibility:visible">
            <v:imagedata r:id="rId20" o:title=""/>
          </v:shape>
        </w:pict>
      </w:r>
    </w:p>
    <w:p w:rsidR="00A60FEE" w:rsidRDefault="00A60FEE"/>
    <w:p w:rsidR="00A60FEE" w:rsidRDefault="00A60FEE">
      <w:pPr>
        <w:pStyle w:val="Heading1"/>
      </w:pPr>
      <w:bookmarkStart w:id="6" w:name="_Toc16777"/>
      <w:r>
        <w:rPr>
          <w:rFonts w:hint="eastAsia"/>
        </w:rPr>
        <w:t>第五章：实名认证</w:t>
      </w:r>
      <w:bookmarkEnd w:id="6"/>
    </w:p>
    <w:p w:rsidR="00A60FEE" w:rsidRDefault="00A60FEE">
      <w:pPr>
        <w:rPr>
          <w:sz w:val="28"/>
          <w:szCs w:val="28"/>
        </w:rPr>
      </w:pPr>
      <w:r>
        <w:rPr>
          <w:rFonts w:hint="eastAsia"/>
          <w:b/>
          <w:bCs/>
          <w:sz w:val="28"/>
          <w:szCs w:val="28"/>
        </w:rPr>
        <w:t>第一步：</w:t>
      </w:r>
      <w:r>
        <w:rPr>
          <w:rFonts w:hint="eastAsia"/>
          <w:sz w:val="28"/>
          <w:szCs w:val="28"/>
        </w:rPr>
        <w:t>教师进入“福州市老年大学”小程序，点击【系统平台】</w:t>
      </w:r>
      <w:r>
        <w:rPr>
          <w:sz w:val="28"/>
          <w:szCs w:val="28"/>
        </w:rPr>
        <w:t>—</w:t>
      </w:r>
      <w:r>
        <w:rPr>
          <w:rFonts w:hint="eastAsia"/>
          <w:sz w:val="28"/>
          <w:szCs w:val="28"/>
        </w:rPr>
        <w:t>【实名认证】；</w:t>
      </w:r>
    </w:p>
    <w:p w:rsidR="00A60FEE" w:rsidRDefault="00A60FEE">
      <w:r w:rsidRPr="00400893">
        <w:rPr>
          <w:noProof/>
        </w:rPr>
        <w:pict>
          <v:shape id="图片 8" o:spid="_x0000_i1041" type="#_x0000_t75" style="width:273pt;height:486pt;visibility:visible">
            <v:imagedata r:id="rId21" o:title=""/>
          </v:shape>
        </w:pict>
      </w:r>
    </w:p>
    <w:p w:rsidR="00A60FEE" w:rsidRDefault="00A60FEE">
      <w:pPr>
        <w:rPr>
          <w:sz w:val="28"/>
          <w:szCs w:val="28"/>
        </w:rPr>
      </w:pPr>
      <w:r>
        <w:rPr>
          <w:rFonts w:hint="eastAsia"/>
          <w:b/>
          <w:bCs/>
          <w:sz w:val="28"/>
          <w:szCs w:val="28"/>
        </w:rPr>
        <w:t>第二步：</w:t>
      </w:r>
      <w:r>
        <w:rPr>
          <w:rFonts w:hint="eastAsia"/>
          <w:sz w:val="28"/>
          <w:szCs w:val="28"/>
        </w:rPr>
        <w:t>点击头像框和身份证头像框上传图片，可以选择拍照或上传手机本地图片，身份证头像面上传后，系统将自动识别您的姓名和身份证号码，识别成功后点击【保存】；</w:t>
      </w:r>
    </w:p>
    <w:p w:rsidR="00A60FEE" w:rsidRDefault="00A60FEE">
      <w:r w:rsidRPr="00400893">
        <w:rPr>
          <w:noProof/>
        </w:rPr>
        <w:pict>
          <v:shape id="_x0000_i1042" type="#_x0000_t75" style="width:230.25pt;height:411pt;visibility:visible">
            <v:imagedata r:id="rId22" o:title=""/>
          </v:shape>
        </w:pict>
      </w:r>
      <w:r w:rsidRPr="00400893">
        <w:rPr>
          <w:noProof/>
        </w:rPr>
        <w:pict>
          <v:shape id="图片 11" o:spid="_x0000_i1043" type="#_x0000_t75" style="width:237pt;height:416.25pt;visibility:visible">
            <v:imagedata r:id="rId23" o:title=""/>
          </v:shape>
        </w:pict>
      </w:r>
    </w:p>
    <w:p w:rsidR="00A60FEE" w:rsidRDefault="00A60FEE">
      <w:pPr>
        <w:numPr>
          <w:ilvl w:val="0"/>
          <w:numId w:val="6"/>
        </w:numPr>
        <w:rPr>
          <w:sz w:val="28"/>
          <w:szCs w:val="28"/>
        </w:rPr>
      </w:pPr>
      <w:r>
        <w:rPr>
          <w:rFonts w:hint="eastAsia"/>
          <w:sz w:val="28"/>
          <w:szCs w:val="28"/>
        </w:rPr>
        <w:t>若提示“身份证姓名输入有误”或“实名制身份证号与登陆身份证账号不一致”等，请核对您登录的个人档案的姓名与身份证号码是否与身份证信息不一致；</w:t>
      </w:r>
    </w:p>
    <w:p w:rsidR="00A60FEE" w:rsidRDefault="00A60FEE">
      <w:r w:rsidRPr="00400893">
        <w:rPr>
          <w:noProof/>
        </w:rPr>
        <w:pict>
          <v:shape id="_x0000_i1044" type="#_x0000_t75" style="width:239.25pt;height:133.5pt;visibility:visible">
            <v:imagedata r:id="rId24" o:title=""/>
          </v:shape>
        </w:pict>
      </w:r>
      <w:r w:rsidRPr="00400893">
        <w:rPr>
          <w:noProof/>
        </w:rPr>
        <w:pict>
          <v:shape id="_x0000_i1045" type="#_x0000_t75" style="width:237.75pt;height:150.75pt;visibility:visible">
            <v:imagedata r:id="rId25" o:title=""/>
          </v:shape>
        </w:pict>
      </w:r>
    </w:p>
    <w:p w:rsidR="00A60FEE" w:rsidRDefault="00A60FEE">
      <w:pPr>
        <w:numPr>
          <w:ilvl w:val="0"/>
          <w:numId w:val="7"/>
        </w:numPr>
        <w:rPr>
          <w:sz w:val="28"/>
          <w:szCs w:val="28"/>
        </w:rPr>
      </w:pPr>
      <w:r>
        <w:rPr>
          <w:rFonts w:hint="eastAsia"/>
          <w:sz w:val="28"/>
          <w:szCs w:val="28"/>
        </w:rPr>
        <w:t>若认证结果提示“认证失败”，可根据失败原因点击【重新认证】按钮再次提交认证，点击【查看详情】可查看您当前的认证资料；</w:t>
      </w:r>
    </w:p>
    <w:p w:rsidR="00A60FEE" w:rsidRDefault="00A60FEE">
      <w:r w:rsidRPr="00400893">
        <w:rPr>
          <w:noProof/>
        </w:rPr>
        <w:pict>
          <v:shape id="图片 15" o:spid="_x0000_i1046" type="#_x0000_t75" style="width:235.5pt;height:354.75pt;visibility:visible">
            <v:imagedata r:id="rId26" o:title="" cropbottom="12012f"/>
          </v:shape>
        </w:pict>
      </w:r>
    </w:p>
    <w:p w:rsidR="00A60FEE" w:rsidRDefault="00A60FEE">
      <w:pPr>
        <w:numPr>
          <w:ilvl w:val="0"/>
          <w:numId w:val="7"/>
        </w:numPr>
        <w:rPr>
          <w:sz w:val="28"/>
          <w:szCs w:val="28"/>
        </w:rPr>
      </w:pPr>
      <w:r>
        <w:rPr>
          <w:rFonts w:hint="eastAsia"/>
          <w:sz w:val="28"/>
          <w:szCs w:val="28"/>
        </w:rPr>
        <w:t>若提示“认证成功”，则表明您的实名认证已通过审核。</w:t>
      </w:r>
    </w:p>
    <w:p w:rsidR="00A60FEE" w:rsidRDefault="00A60FEE">
      <w:r w:rsidRPr="00400893">
        <w:rPr>
          <w:noProof/>
        </w:rPr>
        <w:pict>
          <v:shape id="_x0000_i1047" type="#_x0000_t75" style="width:232.5pt;height:249.75pt;visibility:visible">
            <v:imagedata r:id="rId27" o:title="" cropbottom="26508f"/>
          </v:shape>
        </w:pict>
      </w:r>
    </w:p>
    <w:p w:rsidR="00A60FEE" w:rsidRDefault="00A60FEE">
      <w:pPr>
        <w:pStyle w:val="Heading1"/>
      </w:pPr>
      <w:bookmarkStart w:id="7" w:name="_Toc19388"/>
      <w:r>
        <w:rPr>
          <w:rFonts w:hint="eastAsia"/>
        </w:rPr>
        <w:t>第六章：填写教学计划</w:t>
      </w:r>
      <w:bookmarkEnd w:id="7"/>
    </w:p>
    <w:p w:rsidR="00A60FEE" w:rsidRDefault="00A60FEE">
      <w:pPr>
        <w:rPr>
          <w:sz w:val="28"/>
          <w:szCs w:val="28"/>
        </w:rPr>
      </w:pPr>
      <w:r>
        <w:rPr>
          <w:rFonts w:hint="eastAsia"/>
          <w:sz w:val="28"/>
          <w:szCs w:val="28"/>
        </w:rPr>
        <w:t>教师进入小程序后，点击【系统平台】</w:t>
      </w:r>
      <w:r>
        <w:rPr>
          <w:sz w:val="28"/>
          <w:szCs w:val="28"/>
        </w:rPr>
        <w:t>—</w:t>
      </w:r>
      <w:r>
        <w:rPr>
          <w:rFonts w:hint="eastAsia"/>
          <w:sz w:val="28"/>
          <w:szCs w:val="28"/>
        </w:rPr>
        <w:t>【教学计划】，核对上课时间无误后即点击【编辑教学计划】，教学计划填写之后，点击【保存教学计划】提交至后台审核即可。</w:t>
      </w:r>
    </w:p>
    <w:p w:rsidR="00A60FEE" w:rsidRDefault="00A60FEE">
      <w:r w:rsidRPr="00400893">
        <w:rPr>
          <w:noProof/>
        </w:rPr>
        <w:pict>
          <v:shape id="图片 9" o:spid="_x0000_i1048" type="#_x0000_t75" style="width:239.25pt;height:425.25pt;visibility:visible">
            <v:imagedata r:id="rId28" o:title=""/>
          </v:shape>
        </w:pict>
      </w:r>
      <w:r w:rsidRPr="00400893">
        <w:rPr>
          <w:noProof/>
        </w:rPr>
        <w:pict>
          <v:shape id="图片 10" o:spid="_x0000_i1049" type="#_x0000_t75" style="width:239.25pt;height:425.25pt;visibility:visible">
            <v:imagedata r:id="rId29" o:title=""/>
          </v:shape>
        </w:pict>
      </w:r>
      <w:r w:rsidRPr="00400893">
        <w:rPr>
          <w:noProof/>
        </w:rPr>
        <w:pict>
          <v:shape id="_x0000_i1050" type="#_x0000_t75" style="width:254.25pt;height:452.25pt;visibility:visible">
            <v:imagedata r:id="rId30" o:title=""/>
          </v:shape>
        </w:pict>
      </w:r>
    </w:p>
    <w:p w:rsidR="00A60FEE" w:rsidRDefault="00A60FEE"/>
    <w:p w:rsidR="00A60FEE" w:rsidRDefault="00A60FEE"/>
    <w:p w:rsidR="00A60FEE" w:rsidRDefault="00A60FEE">
      <w:pPr>
        <w:widowControl/>
        <w:jc w:val="left"/>
      </w:pPr>
    </w:p>
    <w:p w:rsidR="00A60FEE" w:rsidRDefault="00A60FEE">
      <w:pPr>
        <w:widowControl/>
        <w:jc w:val="left"/>
      </w:pPr>
    </w:p>
    <w:sectPr w:rsidR="00A60FEE" w:rsidSect="0090216D">
      <w:pgSz w:w="11906" w:h="16838"/>
      <w:pgMar w:top="1440" w:right="1080" w:bottom="1440" w:left="108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es New Roma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3B5751"/>
    <w:multiLevelType w:val="singleLevel"/>
    <w:tmpl w:val="923B5751"/>
    <w:lvl w:ilvl="0">
      <w:start w:val="1"/>
      <w:numFmt w:val="bullet"/>
      <w:lvlText w:val=""/>
      <w:lvlJc w:val="left"/>
      <w:pPr>
        <w:ind w:left="420" w:hanging="420"/>
      </w:pPr>
      <w:rPr>
        <w:rFonts w:ascii="Wingdings" w:hAnsi="Wingdings" w:hint="default"/>
      </w:rPr>
    </w:lvl>
  </w:abstractNum>
  <w:abstractNum w:abstractNumId="1">
    <w:nsid w:val="AD09D887"/>
    <w:multiLevelType w:val="singleLevel"/>
    <w:tmpl w:val="AD09D887"/>
    <w:lvl w:ilvl="0">
      <w:start w:val="1"/>
      <w:numFmt w:val="bullet"/>
      <w:lvlText w:val=""/>
      <w:lvlJc w:val="left"/>
      <w:pPr>
        <w:ind w:left="420" w:hanging="420"/>
      </w:pPr>
      <w:rPr>
        <w:rFonts w:ascii="Wingdings" w:hAnsi="Wingdings" w:hint="default"/>
      </w:rPr>
    </w:lvl>
  </w:abstractNum>
  <w:abstractNum w:abstractNumId="2">
    <w:nsid w:val="B6FFFC2E"/>
    <w:multiLevelType w:val="singleLevel"/>
    <w:tmpl w:val="B6FFFC2E"/>
    <w:lvl w:ilvl="0">
      <w:start w:val="1"/>
      <w:numFmt w:val="bullet"/>
      <w:lvlText w:val=""/>
      <w:lvlJc w:val="left"/>
      <w:pPr>
        <w:ind w:left="420" w:hanging="420"/>
      </w:pPr>
      <w:rPr>
        <w:rFonts w:ascii="Wingdings" w:hAnsi="Wingdings" w:hint="default"/>
      </w:rPr>
    </w:lvl>
  </w:abstractNum>
  <w:abstractNum w:abstractNumId="3">
    <w:nsid w:val="BAED54FF"/>
    <w:multiLevelType w:val="singleLevel"/>
    <w:tmpl w:val="BAED54FF"/>
    <w:lvl w:ilvl="0">
      <w:start w:val="1"/>
      <w:numFmt w:val="bullet"/>
      <w:lvlText w:val=""/>
      <w:lvlJc w:val="left"/>
      <w:pPr>
        <w:ind w:left="420" w:hanging="420"/>
      </w:pPr>
      <w:rPr>
        <w:rFonts w:ascii="Wingdings" w:hAnsi="Wingdings" w:hint="default"/>
      </w:rPr>
    </w:lvl>
  </w:abstractNum>
  <w:abstractNum w:abstractNumId="4">
    <w:nsid w:val="F40038C0"/>
    <w:multiLevelType w:val="singleLevel"/>
    <w:tmpl w:val="F40038C0"/>
    <w:lvl w:ilvl="0">
      <w:start w:val="1"/>
      <w:numFmt w:val="bullet"/>
      <w:lvlText w:val=""/>
      <w:lvlJc w:val="left"/>
      <w:pPr>
        <w:ind w:left="420" w:hanging="420"/>
      </w:pPr>
      <w:rPr>
        <w:rFonts w:ascii="Wingdings" w:hAnsi="Wingdings" w:hint="default"/>
      </w:rPr>
    </w:lvl>
  </w:abstractNum>
  <w:abstractNum w:abstractNumId="5">
    <w:nsid w:val="3389B585"/>
    <w:multiLevelType w:val="singleLevel"/>
    <w:tmpl w:val="3389B585"/>
    <w:lvl w:ilvl="0">
      <w:start w:val="1"/>
      <w:numFmt w:val="decimal"/>
      <w:lvlText w:val="%1."/>
      <w:lvlJc w:val="left"/>
      <w:pPr>
        <w:ind w:left="425" w:hanging="425"/>
      </w:pPr>
      <w:rPr>
        <w:rFonts w:cs="Times New Roman" w:hint="default"/>
      </w:rPr>
    </w:lvl>
  </w:abstractNum>
  <w:abstractNum w:abstractNumId="6">
    <w:nsid w:val="3FC24307"/>
    <w:multiLevelType w:val="multilevel"/>
    <w:tmpl w:val="3FC243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4"/>
  </w:num>
  <w:num w:numId="2">
    <w:abstractNumId w:val="2"/>
  </w:num>
  <w:num w:numId="3">
    <w:abstractNumId w:val="5"/>
  </w:num>
  <w:num w:numId="4">
    <w:abstractNumId w:val="3"/>
  </w:num>
  <w:num w:numId="5">
    <w:abstractNumId w:val="6"/>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420"/>
  <w:drawingGridHorizontalSpacing w:val="105"/>
  <w:drawingGridVerticalSpacing w:val="156"/>
  <w:noPunctuationKerning/>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12042"/>
    <w:rsid w:val="000070CC"/>
    <w:rsid w:val="00013262"/>
    <w:rsid w:val="00051CAF"/>
    <w:rsid w:val="000913A4"/>
    <w:rsid w:val="000B4927"/>
    <w:rsid w:val="000D71B5"/>
    <w:rsid w:val="000F7390"/>
    <w:rsid w:val="001C442E"/>
    <w:rsid w:val="001C5DE9"/>
    <w:rsid w:val="001E25D3"/>
    <w:rsid w:val="00235EB5"/>
    <w:rsid w:val="00240AFA"/>
    <w:rsid w:val="002625B6"/>
    <w:rsid w:val="002A5668"/>
    <w:rsid w:val="002A6E57"/>
    <w:rsid w:val="002B3B93"/>
    <w:rsid w:val="002F0155"/>
    <w:rsid w:val="00300A82"/>
    <w:rsid w:val="00302CA0"/>
    <w:rsid w:val="0031044C"/>
    <w:rsid w:val="00397332"/>
    <w:rsid w:val="003A5321"/>
    <w:rsid w:val="003B0685"/>
    <w:rsid w:val="003B34E5"/>
    <w:rsid w:val="00400893"/>
    <w:rsid w:val="00412042"/>
    <w:rsid w:val="00433980"/>
    <w:rsid w:val="004A7242"/>
    <w:rsid w:val="004A7D6E"/>
    <w:rsid w:val="004F75CA"/>
    <w:rsid w:val="00526A0D"/>
    <w:rsid w:val="005602AD"/>
    <w:rsid w:val="0057532C"/>
    <w:rsid w:val="005D5083"/>
    <w:rsid w:val="005F61E3"/>
    <w:rsid w:val="00617668"/>
    <w:rsid w:val="006319EE"/>
    <w:rsid w:val="00651019"/>
    <w:rsid w:val="00684F46"/>
    <w:rsid w:val="006878AE"/>
    <w:rsid w:val="006D257E"/>
    <w:rsid w:val="00721C10"/>
    <w:rsid w:val="00727BBC"/>
    <w:rsid w:val="007754D1"/>
    <w:rsid w:val="007D7F7B"/>
    <w:rsid w:val="008256A2"/>
    <w:rsid w:val="008457F9"/>
    <w:rsid w:val="00846F00"/>
    <w:rsid w:val="00856D4E"/>
    <w:rsid w:val="00860097"/>
    <w:rsid w:val="00865B64"/>
    <w:rsid w:val="008C63BC"/>
    <w:rsid w:val="0090216D"/>
    <w:rsid w:val="00905BC5"/>
    <w:rsid w:val="00924A86"/>
    <w:rsid w:val="0092774B"/>
    <w:rsid w:val="009621C6"/>
    <w:rsid w:val="009A04C2"/>
    <w:rsid w:val="009A1973"/>
    <w:rsid w:val="009D3918"/>
    <w:rsid w:val="00A5017B"/>
    <w:rsid w:val="00A60FEE"/>
    <w:rsid w:val="00A61835"/>
    <w:rsid w:val="00A9375C"/>
    <w:rsid w:val="00AC2AA9"/>
    <w:rsid w:val="00B01CE1"/>
    <w:rsid w:val="00B56B76"/>
    <w:rsid w:val="00B71858"/>
    <w:rsid w:val="00BA63C5"/>
    <w:rsid w:val="00BC3C58"/>
    <w:rsid w:val="00BD177A"/>
    <w:rsid w:val="00BD6BDB"/>
    <w:rsid w:val="00BF3472"/>
    <w:rsid w:val="00C611C9"/>
    <w:rsid w:val="00C9003E"/>
    <w:rsid w:val="00C9795D"/>
    <w:rsid w:val="00CD039B"/>
    <w:rsid w:val="00D017A0"/>
    <w:rsid w:val="00D13A4B"/>
    <w:rsid w:val="00D54DEF"/>
    <w:rsid w:val="00D618D7"/>
    <w:rsid w:val="00D76BE4"/>
    <w:rsid w:val="00D82BFA"/>
    <w:rsid w:val="00D940B5"/>
    <w:rsid w:val="00DB3F34"/>
    <w:rsid w:val="00DE6A63"/>
    <w:rsid w:val="00DF5361"/>
    <w:rsid w:val="00E023AF"/>
    <w:rsid w:val="00E118A3"/>
    <w:rsid w:val="00E25AE2"/>
    <w:rsid w:val="00E91104"/>
    <w:rsid w:val="00EA0C3E"/>
    <w:rsid w:val="00EA21E9"/>
    <w:rsid w:val="00EA7958"/>
    <w:rsid w:val="00EE306F"/>
    <w:rsid w:val="00EF3BE7"/>
    <w:rsid w:val="00EF3D06"/>
    <w:rsid w:val="00F342E1"/>
    <w:rsid w:val="00F53A1B"/>
    <w:rsid w:val="00F90FFF"/>
    <w:rsid w:val="00FF3D83"/>
    <w:rsid w:val="094C12E2"/>
    <w:rsid w:val="0F120DD5"/>
    <w:rsid w:val="21FF072E"/>
    <w:rsid w:val="3444372A"/>
    <w:rsid w:val="3C7E0B59"/>
    <w:rsid w:val="3D9636AF"/>
    <w:rsid w:val="4301367E"/>
    <w:rsid w:val="615A0FAF"/>
    <w:rsid w:val="6DD70A4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16D"/>
    <w:pPr>
      <w:widowControl w:val="0"/>
      <w:jc w:val="both"/>
    </w:pPr>
    <w:rPr>
      <w:rFonts w:ascii="Calibri" w:hAnsi="Calibri"/>
    </w:rPr>
  </w:style>
  <w:style w:type="paragraph" w:styleId="Heading1">
    <w:name w:val="heading 1"/>
    <w:basedOn w:val="Normal"/>
    <w:next w:val="Normal"/>
    <w:link w:val="Heading1Char"/>
    <w:uiPriority w:val="99"/>
    <w:qFormat/>
    <w:rsid w:val="0090216D"/>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90216D"/>
    <w:pPr>
      <w:keepNext/>
      <w:keepLines/>
      <w:spacing w:before="260" w:after="260" w:line="416" w:lineRule="auto"/>
      <w:outlineLvl w:val="1"/>
    </w:pPr>
    <w:rPr>
      <w:rFonts w:ascii="Cambria" w:hAnsi="Cambria"/>
      <w:b/>
      <w:bCs/>
      <w:sz w:val="32"/>
      <w:szCs w:val="32"/>
    </w:rPr>
  </w:style>
  <w:style w:type="paragraph" w:styleId="Heading3">
    <w:name w:val="heading 3"/>
    <w:basedOn w:val="Normal"/>
    <w:next w:val="Normal"/>
    <w:link w:val="Heading3Char"/>
    <w:uiPriority w:val="99"/>
    <w:qFormat/>
    <w:rsid w:val="0090216D"/>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0216D"/>
    <w:rPr>
      <w:rFonts w:cs="Times New Roman"/>
      <w:b/>
      <w:bCs/>
      <w:kern w:val="44"/>
      <w:sz w:val="44"/>
      <w:szCs w:val="44"/>
    </w:rPr>
  </w:style>
  <w:style w:type="character" w:customStyle="1" w:styleId="Heading2Char">
    <w:name w:val="Heading 2 Char"/>
    <w:basedOn w:val="DefaultParagraphFont"/>
    <w:link w:val="Heading2"/>
    <w:uiPriority w:val="99"/>
    <w:locked/>
    <w:rsid w:val="0090216D"/>
    <w:rPr>
      <w:rFonts w:ascii="Cambria" w:eastAsia="宋体" w:hAnsi="Cambria" w:cs="Times New Roman"/>
      <w:b/>
      <w:bCs/>
      <w:sz w:val="32"/>
      <w:szCs w:val="32"/>
    </w:rPr>
  </w:style>
  <w:style w:type="character" w:customStyle="1" w:styleId="Heading3Char">
    <w:name w:val="Heading 3 Char"/>
    <w:basedOn w:val="DefaultParagraphFont"/>
    <w:link w:val="Heading3"/>
    <w:uiPriority w:val="99"/>
    <w:locked/>
    <w:rsid w:val="0090216D"/>
    <w:rPr>
      <w:rFonts w:cs="Times New Roman"/>
      <w:b/>
      <w:bCs/>
      <w:sz w:val="32"/>
      <w:szCs w:val="32"/>
    </w:rPr>
  </w:style>
  <w:style w:type="paragraph" w:styleId="TOC3">
    <w:name w:val="toc 3"/>
    <w:basedOn w:val="Normal"/>
    <w:next w:val="Normal"/>
    <w:uiPriority w:val="99"/>
    <w:rsid w:val="0090216D"/>
    <w:pPr>
      <w:ind w:leftChars="400" w:left="840"/>
    </w:pPr>
  </w:style>
  <w:style w:type="paragraph" w:styleId="BalloonText">
    <w:name w:val="Balloon Text"/>
    <w:basedOn w:val="Normal"/>
    <w:link w:val="BalloonTextChar"/>
    <w:uiPriority w:val="99"/>
    <w:semiHidden/>
    <w:rsid w:val="0090216D"/>
    <w:rPr>
      <w:sz w:val="18"/>
      <w:szCs w:val="18"/>
    </w:rPr>
  </w:style>
  <w:style w:type="character" w:customStyle="1" w:styleId="BalloonTextChar">
    <w:name w:val="Balloon Text Char"/>
    <w:basedOn w:val="DefaultParagraphFont"/>
    <w:link w:val="BalloonText"/>
    <w:uiPriority w:val="99"/>
    <w:semiHidden/>
    <w:locked/>
    <w:rsid w:val="0090216D"/>
    <w:rPr>
      <w:rFonts w:cs="Times New Roman"/>
      <w:sz w:val="18"/>
      <w:szCs w:val="18"/>
    </w:rPr>
  </w:style>
  <w:style w:type="paragraph" w:styleId="Footer">
    <w:name w:val="footer"/>
    <w:basedOn w:val="Normal"/>
    <w:link w:val="FooterChar"/>
    <w:uiPriority w:val="99"/>
    <w:semiHidden/>
    <w:rsid w:val="0090216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90216D"/>
    <w:rPr>
      <w:rFonts w:cs="Times New Roman"/>
      <w:sz w:val="18"/>
      <w:szCs w:val="18"/>
    </w:rPr>
  </w:style>
  <w:style w:type="paragraph" w:styleId="Header">
    <w:name w:val="header"/>
    <w:basedOn w:val="Normal"/>
    <w:link w:val="HeaderChar"/>
    <w:uiPriority w:val="99"/>
    <w:semiHidden/>
    <w:rsid w:val="0090216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90216D"/>
    <w:rPr>
      <w:rFonts w:cs="Times New Roman"/>
      <w:sz w:val="18"/>
      <w:szCs w:val="18"/>
    </w:rPr>
  </w:style>
  <w:style w:type="paragraph" w:styleId="TOC1">
    <w:name w:val="toc 1"/>
    <w:basedOn w:val="Normal"/>
    <w:next w:val="Normal"/>
    <w:uiPriority w:val="99"/>
    <w:rsid w:val="0090216D"/>
  </w:style>
  <w:style w:type="paragraph" w:styleId="TOC2">
    <w:name w:val="toc 2"/>
    <w:basedOn w:val="Normal"/>
    <w:next w:val="Normal"/>
    <w:uiPriority w:val="99"/>
    <w:rsid w:val="0090216D"/>
    <w:pPr>
      <w:ind w:leftChars="200" w:left="420"/>
    </w:pPr>
  </w:style>
  <w:style w:type="character" w:styleId="Hyperlink">
    <w:name w:val="Hyperlink"/>
    <w:basedOn w:val="DefaultParagraphFont"/>
    <w:uiPriority w:val="99"/>
    <w:rsid w:val="0090216D"/>
    <w:rPr>
      <w:rFonts w:cs="Times New Roman"/>
      <w:color w:val="0000FF"/>
      <w:u w:val="single"/>
    </w:rPr>
  </w:style>
  <w:style w:type="paragraph" w:styleId="ListParagraph">
    <w:name w:val="List Paragraph"/>
    <w:basedOn w:val="Normal"/>
    <w:uiPriority w:val="99"/>
    <w:qFormat/>
    <w:rsid w:val="0090216D"/>
    <w:pPr>
      <w:ind w:firstLineChars="200" w:firstLine="420"/>
    </w:pPr>
  </w:style>
  <w:style w:type="paragraph" w:customStyle="1" w:styleId="TOC10">
    <w:name w:val="TOC 标题1"/>
    <w:basedOn w:val="Heading1"/>
    <w:next w:val="Normal"/>
    <w:uiPriority w:val="99"/>
    <w:semiHidden/>
    <w:rsid w:val="0090216D"/>
    <w:pPr>
      <w:widowControl/>
      <w:spacing w:before="480" w:after="0" w:line="276" w:lineRule="auto"/>
      <w:jc w:val="left"/>
      <w:outlineLvl w:val="9"/>
    </w:pPr>
    <w:rPr>
      <w:rFonts w:ascii="Cambria" w:hAnsi="Cambria"/>
      <w:color w:val="365F91"/>
      <w:kern w:val="0"/>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15</Pages>
  <Words>253</Words>
  <Characters>1447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目录</dc:title>
  <dc:subject/>
  <dc:creator>yang</dc:creator>
  <cp:keywords/>
  <dc:description/>
  <cp:lastModifiedBy>USER-</cp:lastModifiedBy>
  <cp:revision>2</cp:revision>
  <dcterms:created xsi:type="dcterms:W3CDTF">2021-05-12T02:14:00Z</dcterms:created>
  <dcterms:modified xsi:type="dcterms:W3CDTF">2021-05-12T02:14:00Z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2A8AF888905F4307862C0AE32AA5D170</vt:lpwstr>
  </property>
</Properties>
</file>