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45" w:rsidRDefault="00DE4945" w:rsidP="00DE4945">
      <w:pPr>
        <w:spacing w:line="560" w:lineRule="exact"/>
        <w:jc w:val="left"/>
        <w:rPr>
          <w:rFonts w:ascii="仿宋" w:eastAsia="仿宋" w:hAnsi="仿宋" w:cs="仿宋" w:hint="eastAsia"/>
          <w:szCs w:val="32"/>
        </w:rPr>
      </w:pPr>
      <w:r>
        <w:rPr>
          <w:rFonts w:ascii="仿宋" w:eastAsia="仿宋" w:hAnsi="仿宋" w:cs="仿宋" w:hint="eastAsia"/>
          <w:szCs w:val="32"/>
        </w:rPr>
        <w:t>附件：</w:t>
      </w:r>
    </w:p>
    <w:p w:rsidR="00DE4945" w:rsidRDefault="00DE4945" w:rsidP="00DE4945">
      <w:pPr>
        <w:spacing w:line="560" w:lineRule="exact"/>
        <w:jc w:val="center"/>
        <w:rPr>
          <w:rFonts w:ascii="方正小标宋简体" w:eastAsia="方正小标宋简体" w:hint="eastAsia"/>
          <w:sz w:val="36"/>
          <w:szCs w:val="36"/>
        </w:rPr>
      </w:pPr>
    </w:p>
    <w:p w:rsidR="00DE4945" w:rsidRDefault="00DE4945" w:rsidP="00DE4945">
      <w:pPr>
        <w:spacing w:line="560" w:lineRule="exact"/>
        <w:jc w:val="center"/>
        <w:rPr>
          <w:rFonts w:ascii="方正小标宋简体" w:eastAsia="方正小标宋简体" w:hint="eastAsia"/>
          <w:sz w:val="36"/>
          <w:szCs w:val="36"/>
        </w:rPr>
      </w:pPr>
      <w:r>
        <w:rPr>
          <w:rFonts w:ascii="方正小标宋简体" w:eastAsia="方正小标宋简体" w:hint="eastAsia"/>
          <w:sz w:val="36"/>
          <w:szCs w:val="36"/>
        </w:rPr>
        <w:t>福州市基本医疗保险异地就医管理办法（试行）</w:t>
      </w:r>
    </w:p>
    <w:p w:rsidR="00DE4945" w:rsidRDefault="00DE4945" w:rsidP="00DE4945">
      <w:pPr>
        <w:spacing w:line="560" w:lineRule="exact"/>
        <w:jc w:val="center"/>
        <w:rPr>
          <w:rFonts w:ascii="仿宋" w:eastAsia="仿宋" w:hAnsi="仿宋" w:hint="eastAsia"/>
          <w:sz w:val="36"/>
          <w:szCs w:val="36"/>
        </w:rPr>
      </w:pPr>
      <w:r>
        <w:rPr>
          <w:rFonts w:hint="eastAsia"/>
          <w:sz w:val="36"/>
          <w:szCs w:val="36"/>
        </w:rPr>
        <w:t xml:space="preserve">                              </w:t>
      </w:r>
      <w:r>
        <w:rPr>
          <w:rFonts w:ascii="仿宋" w:eastAsia="仿宋" w:hAnsi="仿宋" w:hint="eastAsia"/>
          <w:szCs w:val="32"/>
        </w:rPr>
        <w:t xml:space="preserve"> </w:t>
      </w:r>
    </w:p>
    <w:p w:rsidR="00DE4945" w:rsidRDefault="00DE4945" w:rsidP="00DE4945">
      <w:pPr>
        <w:spacing w:line="560" w:lineRule="exact"/>
        <w:ind w:firstLineChars="200" w:firstLine="616"/>
        <w:jc w:val="left"/>
        <w:rPr>
          <w:rFonts w:ascii="仿宋" w:eastAsia="仿宋" w:hAnsi="仿宋" w:cs="仿宋" w:hint="eastAsia"/>
          <w:szCs w:val="32"/>
        </w:rPr>
      </w:pPr>
      <w:r>
        <w:rPr>
          <w:rFonts w:ascii="仿宋" w:eastAsia="仿宋" w:hAnsi="仿宋" w:cs="仿宋" w:hint="eastAsia"/>
          <w:szCs w:val="32"/>
        </w:rPr>
        <w:t>第一条 为规范异地就医管理，根据《福建省基本医疗保险异地就医直接结算经办规程》（闽</w:t>
      </w:r>
      <w:proofErr w:type="gramStart"/>
      <w:r>
        <w:rPr>
          <w:rFonts w:ascii="仿宋" w:eastAsia="仿宋" w:hAnsi="仿宋" w:cs="仿宋" w:hint="eastAsia"/>
          <w:szCs w:val="32"/>
        </w:rPr>
        <w:t>医</w:t>
      </w:r>
      <w:proofErr w:type="gramEnd"/>
      <w:r>
        <w:rPr>
          <w:rFonts w:ascii="仿宋" w:eastAsia="仿宋" w:hAnsi="仿宋" w:cs="仿宋" w:hint="eastAsia"/>
          <w:szCs w:val="32"/>
        </w:rPr>
        <w:t>保办</w:t>
      </w:r>
      <w:r>
        <w:rPr>
          <w:rFonts w:ascii="仿宋" w:eastAsia="仿宋" w:hAnsi="仿宋" w:cs="仿宋" w:hint="eastAsia"/>
          <w:color w:val="000000"/>
          <w:kern w:val="0"/>
          <w:szCs w:val="32"/>
        </w:rPr>
        <w:t>〔2017〕85号</w:t>
      </w:r>
      <w:r>
        <w:rPr>
          <w:rFonts w:ascii="仿宋" w:eastAsia="仿宋" w:hAnsi="仿宋" w:cs="仿宋" w:hint="eastAsia"/>
          <w:szCs w:val="32"/>
        </w:rPr>
        <w:t>）等文件规定，制定本办法。</w:t>
      </w:r>
    </w:p>
    <w:p w:rsidR="00DE4945" w:rsidRDefault="00DE4945" w:rsidP="00DE4945">
      <w:pPr>
        <w:spacing w:line="560" w:lineRule="exact"/>
        <w:ind w:firstLineChars="200" w:firstLine="616"/>
        <w:rPr>
          <w:rFonts w:ascii="仿宋" w:eastAsia="仿宋" w:hAnsi="仿宋" w:cs="仿宋" w:hint="eastAsia"/>
          <w:szCs w:val="32"/>
        </w:rPr>
      </w:pPr>
      <w:r>
        <w:rPr>
          <w:rFonts w:ascii="仿宋" w:eastAsia="仿宋" w:hAnsi="仿宋" w:cs="仿宋" w:hint="eastAsia"/>
          <w:szCs w:val="32"/>
        </w:rPr>
        <w:t>第二条 本办法所称异地就医是指我市参保人员在本统筹区（包括福州市六区六县市）外</w:t>
      </w:r>
      <w:proofErr w:type="gramStart"/>
      <w:r>
        <w:rPr>
          <w:rFonts w:ascii="仿宋" w:eastAsia="仿宋" w:hAnsi="仿宋" w:cs="仿宋" w:hint="eastAsia"/>
          <w:szCs w:val="32"/>
        </w:rPr>
        <w:t>医</w:t>
      </w:r>
      <w:proofErr w:type="gramEnd"/>
      <w:r>
        <w:rPr>
          <w:rFonts w:ascii="仿宋" w:eastAsia="仿宋" w:hAnsi="仿宋" w:cs="仿宋" w:hint="eastAsia"/>
          <w:szCs w:val="32"/>
        </w:rPr>
        <w:t>保定点医疗机构就医的行为，包括异地安置就医和异地转院就医。异地安置人员是指因户籍迁移、投靠亲属以及单位派驻外地工作等长期居住在统筹区外的我市参保人员。异地转院人员是指因恶性肿瘤疑难病症等，本统筹区最高等级医疗机构无法救治，需要申请到省外更高水平医院住院的我市参保人员。</w:t>
      </w:r>
      <w:r>
        <w:rPr>
          <w:rFonts w:ascii="仿宋" w:eastAsia="仿宋" w:hAnsi="仿宋" w:hint="eastAsia"/>
          <w:color w:val="000000"/>
          <w:kern w:val="0"/>
          <w:szCs w:val="32"/>
        </w:rPr>
        <w:t xml:space="preserve">   </w:t>
      </w:r>
      <w:r>
        <w:rPr>
          <w:rFonts w:ascii="仿宋" w:eastAsia="仿宋" w:hAnsi="仿宋" w:hint="eastAsia"/>
          <w:b/>
          <w:bCs/>
          <w:color w:val="000000"/>
          <w:kern w:val="0"/>
          <w:szCs w:val="32"/>
        </w:rPr>
        <w:t xml:space="preserve"> </w:t>
      </w:r>
      <w:r>
        <w:rPr>
          <w:rFonts w:ascii="仿宋" w:eastAsia="仿宋" w:hAnsi="仿宋" w:cs="仿宋" w:hint="eastAsia"/>
          <w:szCs w:val="32"/>
        </w:rPr>
        <w:t xml:space="preserve">            </w:t>
      </w:r>
    </w:p>
    <w:p w:rsidR="00DE4945" w:rsidRDefault="00DE4945" w:rsidP="00DE4945">
      <w:pPr>
        <w:widowControl/>
        <w:spacing w:line="560" w:lineRule="exact"/>
        <w:ind w:firstLineChars="200" w:firstLine="616"/>
        <w:jc w:val="left"/>
        <w:rPr>
          <w:rFonts w:ascii="仿宋" w:eastAsia="仿宋" w:hAnsi="仿宋" w:cs="仿宋" w:hint="eastAsia"/>
          <w:szCs w:val="32"/>
        </w:rPr>
      </w:pPr>
      <w:r>
        <w:rPr>
          <w:rFonts w:ascii="仿宋" w:eastAsia="仿宋" w:hAnsi="仿宋" w:cs="仿宋" w:hint="eastAsia"/>
          <w:szCs w:val="32"/>
        </w:rPr>
        <w:t>第三条 省内异地安置就医</w:t>
      </w:r>
    </w:p>
    <w:p w:rsidR="00DE4945" w:rsidRDefault="00DE4945" w:rsidP="00DE4945">
      <w:pPr>
        <w:spacing w:line="560" w:lineRule="exact"/>
        <w:ind w:firstLineChars="200" w:firstLine="616"/>
        <w:jc w:val="left"/>
        <w:rPr>
          <w:rFonts w:ascii="仿宋" w:eastAsia="仿宋" w:hAnsi="仿宋" w:cs="仿宋" w:hint="eastAsia"/>
          <w:szCs w:val="32"/>
        </w:rPr>
      </w:pPr>
      <w:r>
        <w:rPr>
          <w:rFonts w:ascii="仿宋" w:eastAsia="仿宋" w:hAnsi="仿宋" w:cs="仿宋" w:hint="eastAsia"/>
          <w:szCs w:val="32"/>
        </w:rPr>
        <w:t>1.省内异地安置人员选择在全省联网定点医疗机构就医的，其普通门诊、住院治疗实行免报备即时刷卡结算。</w:t>
      </w:r>
    </w:p>
    <w:p w:rsidR="00DE4945" w:rsidRDefault="00DE4945" w:rsidP="00DE4945">
      <w:pPr>
        <w:spacing w:line="560" w:lineRule="exact"/>
        <w:ind w:firstLineChars="200" w:firstLine="616"/>
        <w:jc w:val="left"/>
        <w:rPr>
          <w:rFonts w:ascii="仿宋" w:eastAsia="仿宋" w:hAnsi="仿宋" w:cs="仿宋" w:hint="eastAsia"/>
          <w:szCs w:val="32"/>
        </w:rPr>
      </w:pPr>
      <w:r>
        <w:rPr>
          <w:rFonts w:ascii="仿宋" w:eastAsia="仿宋" w:hAnsi="仿宋" w:cs="仿宋" w:hint="eastAsia"/>
          <w:szCs w:val="32"/>
        </w:rPr>
        <w:t>2.省内异地安置人员选择在非全省联网定点医疗机构就医的，最多选择2家定点医疗机构，填写《</w:t>
      </w:r>
      <w:r>
        <w:rPr>
          <w:rFonts w:ascii="仿宋" w:eastAsia="仿宋" w:hAnsi="仿宋" w:cs="仿宋_GB2312" w:hint="eastAsia"/>
          <w:szCs w:val="32"/>
        </w:rPr>
        <w:t>福州市基本医疗保险省内异地安置备案登记表</w:t>
      </w:r>
      <w:r>
        <w:rPr>
          <w:rFonts w:ascii="仿宋" w:eastAsia="仿宋" w:hAnsi="仿宋" w:cs="仿宋" w:hint="eastAsia"/>
          <w:szCs w:val="32"/>
        </w:rPr>
        <w:t>》（详见附件1）到</w:t>
      </w:r>
      <w:proofErr w:type="gramStart"/>
      <w:r>
        <w:rPr>
          <w:rFonts w:ascii="仿宋" w:eastAsia="仿宋" w:hAnsi="仿宋" w:cs="仿宋" w:hint="eastAsia"/>
          <w:szCs w:val="32"/>
        </w:rPr>
        <w:t>医</w:t>
      </w:r>
      <w:proofErr w:type="gramEnd"/>
      <w:r>
        <w:rPr>
          <w:rFonts w:ascii="仿宋" w:eastAsia="仿宋" w:hAnsi="仿宋" w:cs="仿宋" w:hint="eastAsia"/>
          <w:szCs w:val="32"/>
        </w:rPr>
        <w:t>保经办机构报备后，其普通门诊、门诊特殊病种、住院所发生的费用由本人先行垫付后到</w:t>
      </w:r>
      <w:proofErr w:type="gramStart"/>
      <w:r>
        <w:rPr>
          <w:rFonts w:ascii="仿宋" w:eastAsia="仿宋" w:hAnsi="仿宋" w:cs="仿宋" w:hint="eastAsia"/>
          <w:szCs w:val="32"/>
        </w:rPr>
        <w:t>医</w:t>
      </w:r>
      <w:proofErr w:type="gramEnd"/>
      <w:r>
        <w:rPr>
          <w:rFonts w:ascii="仿宋" w:eastAsia="仿宋" w:hAnsi="仿宋" w:cs="仿宋" w:hint="eastAsia"/>
          <w:szCs w:val="32"/>
        </w:rPr>
        <w:t>保经办机构按我市基本</w:t>
      </w:r>
      <w:proofErr w:type="gramStart"/>
      <w:r>
        <w:rPr>
          <w:rFonts w:ascii="仿宋" w:eastAsia="仿宋" w:hAnsi="仿宋" w:cs="仿宋" w:hint="eastAsia"/>
          <w:szCs w:val="32"/>
        </w:rPr>
        <w:t>医</w:t>
      </w:r>
      <w:proofErr w:type="gramEnd"/>
      <w:r>
        <w:rPr>
          <w:rFonts w:ascii="仿宋" w:eastAsia="仿宋" w:hAnsi="仿宋" w:cs="仿宋" w:hint="eastAsia"/>
          <w:szCs w:val="32"/>
        </w:rPr>
        <w:t>保政策手工报销。</w:t>
      </w:r>
    </w:p>
    <w:p w:rsidR="00DE4945" w:rsidRDefault="00DE4945" w:rsidP="00DE4945">
      <w:pPr>
        <w:spacing w:line="560" w:lineRule="exact"/>
        <w:ind w:firstLineChars="200" w:firstLine="616"/>
        <w:jc w:val="left"/>
        <w:rPr>
          <w:rFonts w:ascii="仿宋" w:eastAsia="仿宋" w:hAnsi="仿宋" w:cs="仿宋" w:hint="eastAsia"/>
          <w:szCs w:val="32"/>
        </w:rPr>
      </w:pPr>
      <w:r>
        <w:rPr>
          <w:rFonts w:ascii="仿宋" w:eastAsia="仿宋" w:hAnsi="仿宋" w:cs="仿宋" w:hint="eastAsia"/>
          <w:szCs w:val="32"/>
        </w:rPr>
        <w:t>3.门诊特殊病种按照《关于印发福州市门诊特殊病种管理办法（试行）》（</w:t>
      </w:r>
      <w:proofErr w:type="gramStart"/>
      <w:r>
        <w:rPr>
          <w:rFonts w:ascii="仿宋" w:eastAsia="仿宋" w:hAnsi="仿宋" w:cs="仿宋" w:hint="eastAsia"/>
          <w:szCs w:val="32"/>
        </w:rPr>
        <w:t>榕医</w:t>
      </w:r>
      <w:proofErr w:type="gramEnd"/>
      <w:r>
        <w:rPr>
          <w:rFonts w:ascii="仿宋" w:eastAsia="仿宋" w:hAnsi="仿宋" w:cs="仿宋" w:hint="eastAsia"/>
          <w:szCs w:val="32"/>
        </w:rPr>
        <w:t>保文</w:t>
      </w:r>
      <w:r>
        <w:rPr>
          <w:rFonts w:ascii="仿宋" w:eastAsia="仿宋" w:hAnsi="仿宋" w:cs="仿宋" w:hint="eastAsia"/>
          <w:color w:val="000000"/>
          <w:kern w:val="0"/>
          <w:szCs w:val="32"/>
        </w:rPr>
        <w:t>〔2018〕</w:t>
      </w:r>
      <w:r>
        <w:rPr>
          <w:rFonts w:ascii="仿宋" w:eastAsia="仿宋" w:hAnsi="仿宋" w:cs="仿宋" w:hint="eastAsia"/>
          <w:szCs w:val="32"/>
        </w:rPr>
        <w:t>53号）规定进行备案登记后</w:t>
      </w:r>
      <w:r>
        <w:rPr>
          <w:rFonts w:ascii="仿宋" w:eastAsia="仿宋" w:hAnsi="仿宋" w:cs="仿宋" w:hint="eastAsia"/>
          <w:szCs w:val="32"/>
        </w:rPr>
        <w:lastRenderedPageBreak/>
        <w:t>方可即时刷卡结算。</w:t>
      </w:r>
    </w:p>
    <w:p w:rsidR="00DE4945" w:rsidRDefault="00DE4945" w:rsidP="00DE4945">
      <w:pPr>
        <w:numPr>
          <w:ilvl w:val="0"/>
          <w:numId w:val="1"/>
        </w:numPr>
        <w:spacing w:line="560" w:lineRule="exact"/>
        <w:ind w:firstLineChars="200" w:firstLine="616"/>
        <w:jc w:val="left"/>
        <w:rPr>
          <w:rFonts w:ascii="仿宋" w:eastAsia="仿宋" w:hAnsi="仿宋" w:cs="仿宋" w:hint="eastAsia"/>
          <w:szCs w:val="32"/>
        </w:rPr>
      </w:pPr>
      <w:r>
        <w:rPr>
          <w:rFonts w:ascii="仿宋" w:eastAsia="仿宋" w:hAnsi="仿宋" w:cs="仿宋" w:hint="eastAsia"/>
          <w:szCs w:val="32"/>
        </w:rPr>
        <w:t>省外异地安置就医</w:t>
      </w:r>
    </w:p>
    <w:p w:rsidR="00DE4945" w:rsidRDefault="00DE4945" w:rsidP="00DE4945">
      <w:pPr>
        <w:spacing w:line="560" w:lineRule="exact"/>
        <w:ind w:firstLineChars="200" w:firstLine="616"/>
        <w:jc w:val="left"/>
        <w:rPr>
          <w:rFonts w:ascii="仿宋" w:eastAsia="仿宋" w:hAnsi="仿宋" w:cs="仿宋" w:hint="eastAsia"/>
          <w:szCs w:val="32"/>
        </w:rPr>
      </w:pPr>
      <w:r>
        <w:rPr>
          <w:rFonts w:ascii="仿宋" w:eastAsia="仿宋" w:hAnsi="仿宋" w:cs="仿宋" w:hint="eastAsia"/>
          <w:szCs w:val="32"/>
        </w:rPr>
        <w:t>1.申请省外异地安置人员须提供本人或亲属的户口簿、房产证明、工作证明等能证明申请人长期在异地居住的材料，并填写《</w:t>
      </w:r>
      <w:r>
        <w:rPr>
          <w:rFonts w:ascii="仿宋" w:eastAsia="仿宋" w:hAnsi="仿宋" w:cs="仿宋_GB2312" w:hint="eastAsia"/>
          <w:szCs w:val="32"/>
        </w:rPr>
        <w:t>福州市基本医疗保险省外异地安置备案登记表</w:t>
      </w:r>
      <w:r>
        <w:rPr>
          <w:rFonts w:ascii="仿宋" w:eastAsia="仿宋" w:hAnsi="仿宋" w:cs="仿宋" w:hint="eastAsia"/>
          <w:szCs w:val="32"/>
        </w:rPr>
        <w:t>》（详见附件2）向</w:t>
      </w:r>
      <w:proofErr w:type="gramStart"/>
      <w:r>
        <w:rPr>
          <w:rFonts w:ascii="仿宋" w:eastAsia="仿宋" w:hAnsi="仿宋" w:cs="仿宋" w:hint="eastAsia"/>
          <w:szCs w:val="32"/>
        </w:rPr>
        <w:t>医</w:t>
      </w:r>
      <w:proofErr w:type="gramEnd"/>
      <w:r>
        <w:rPr>
          <w:rFonts w:ascii="仿宋" w:eastAsia="仿宋" w:hAnsi="仿宋" w:cs="仿宋" w:hint="eastAsia"/>
          <w:szCs w:val="32"/>
        </w:rPr>
        <w:t>保经办机构申请备案登记。备案登记时，在安置地最多选择2家定点医疗机构（原则上选全国联网医疗机构）就医，且原则上一年内不得变更。</w:t>
      </w:r>
    </w:p>
    <w:p w:rsidR="00DE4945" w:rsidRDefault="00DE4945" w:rsidP="00DE4945">
      <w:pPr>
        <w:spacing w:line="560" w:lineRule="exact"/>
        <w:ind w:firstLineChars="200" w:firstLine="616"/>
        <w:jc w:val="left"/>
        <w:rPr>
          <w:rFonts w:ascii="仿宋" w:eastAsia="仿宋" w:hAnsi="仿宋" w:cs="仿宋" w:hint="eastAsia"/>
          <w:szCs w:val="32"/>
        </w:rPr>
      </w:pPr>
      <w:r>
        <w:rPr>
          <w:rFonts w:ascii="仿宋" w:eastAsia="仿宋" w:hAnsi="仿宋" w:cs="仿宋" w:hint="eastAsia"/>
          <w:szCs w:val="32"/>
        </w:rPr>
        <w:t>2.省外异地安置人员选择在全国联网定点医疗机构就医的，其住院治疗可即时刷卡结算。其普通门诊、门诊特殊病种所发生的费用需本人先行垫付后到</w:t>
      </w:r>
      <w:proofErr w:type="gramStart"/>
      <w:r>
        <w:rPr>
          <w:rFonts w:ascii="仿宋" w:eastAsia="仿宋" w:hAnsi="仿宋" w:cs="仿宋" w:hint="eastAsia"/>
          <w:szCs w:val="32"/>
        </w:rPr>
        <w:t>医</w:t>
      </w:r>
      <w:proofErr w:type="gramEnd"/>
      <w:r>
        <w:rPr>
          <w:rFonts w:ascii="仿宋" w:eastAsia="仿宋" w:hAnsi="仿宋" w:cs="仿宋" w:hint="eastAsia"/>
          <w:szCs w:val="32"/>
        </w:rPr>
        <w:t>保经办机构按我市基本</w:t>
      </w:r>
      <w:proofErr w:type="gramStart"/>
      <w:r>
        <w:rPr>
          <w:rFonts w:ascii="仿宋" w:eastAsia="仿宋" w:hAnsi="仿宋" w:cs="仿宋" w:hint="eastAsia"/>
          <w:szCs w:val="32"/>
        </w:rPr>
        <w:t>医</w:t>
      </w:r>
      <w:proofErr w:type="gramEnd"/>
      <w:r>
        <w:rPr>
          <w:rFonts w:ascii="仿宋" w:eastAsia="仿宋" w:hAnsi="仿宋" w:cs="仿宋" w:hint="eastAsia"/>
          <w:szCs w:val="32"/>
        </w:rPr>
        <w:t>保政策手工报销。</w:t>
      </w:r>
    </w:p>
    <w:p w:rsidR="00DE4945" w:rsidRDefault="00DE4945" w:rsidP="00DE4945">
      <w:pPr>
        <w:spacing w:line="560" w:lineRule="exact"/>
        <w:ind w:firstLineChars="200" w:firstLine="616"/>
        <w:rPr>
          <w:rFonts w:ascii="仿宋" w:eastAsia="仿宋" w:hAnsi="仿宋" w:cs="仿宋" w:hint="eastAsia"/>
          <w:szCs w:val="32"/>
        </w:rPr>
      </w:pPr>
      <w:r>
        <w:rPr>
          <w:rFonts w:ascii="仿宋" w:eastAsia="仿宋" w:hAnsi="仿宋" w:cs="仿宋" w:hint="eastAsia"/>
          <w:szCs w:val="32"/>
        </w:rPr>
        <w:t>3.异地安置人员选择在非全国联网定点医疗机构就医的，其普通门诊、门诊特殊病种、住院所发生的费用需本人先行垫付后到</w:t>
      </w:r>
      <w:proofErr w:type="gramStart"/>
      <w:r>
        <w:rPr>
          <w:rFonts w:ascii="仿宋" w:eastAsia="仿宋" w:hAnsi="仿宋" w:cs="仿宋" w:hint="eastAsia"/>
          <w:szCs w:val="32"/>
        </w:rPr>
        <w:t>医</w:t>
      </w:r>
      <w:proofErr w:type="gramEnd"/>
      <w:r>
        <w:rPr>
          <w:rFonts w:ascii="仿宋" w:eastAsia="仿宋" w:hAnsi="仿宋" w:cs="仿宋" w:hint="eastAsia"/>
          <w:szCs w:val="32"/>
        </w:rPr>
        <w:t>保经办机构按我市基本</w:t>
      </w:r>
      <w:proofErr w:type="gramStart"/>
      <w:r>
        <w:rPr>
          <w:rFonts w:ascii="仿宋" w:eastAsia="仿宋" w:hAnsi="仿宋" w:cs="仿宋" w:hint="eastAsia"/>
          <w:szCs w:val="32"/>
        </w:rPr>
        <w:t>医</w:t>
      </w:r>
      <w:proofErr w:type="gramEnd"/>
      <w:r>
        <w:rPr>
          <w:rFonts w:ascii="仿宋" w:eastAsia="仿宋" w:hAnsi="仿宋" w:cs="仿宋" w:hint="eastAsia"/>
          <w:szCs w:val="32"/>
        </w:rPr>
        <w:t>保政策手工报销。</w:t>
      </w:r>
    </w:p>
    <w:p w:rsidR="00DE4945" w:rsidRDefault="00DE4945" w:rsidP="00DE4945">
      <w:pPr>
        <w:spacing w:line="560" w:lineRule="exact"/>
        <w:ind w:firstLineChars="200" w:firstLine="616"/>
        <w:rPr>
          <w:rFonts w:ascii="仿宋" w:eastAsia="仿宋" w:hAnsi="仿宋" w:cs="仿宋" w:hint="eastAsia"/>
          <w:szCs w:val="32"/>
        </w:rPr>
      </w:pPr>
      <w:r>
        <w:rPr>
          <w:rFonts w:ascii="仿宋" w:eastAsia="仿宋" w:hAnsi="仿宋" w:cs="仿宋" w:hint="eastAsia"/>
          <w:szCs w:val="32"/>
        </w:rPr>
        <w:t>第五条 异地转院就医</w:t>
      </w:r>
    </w:p>
    <w:p w:rsidR="00DE4945" w:rsidRDefault="00DE4945" w:rsidP="00DE4945">
      <w:pPr>
        <w:widowControl/>
        <w:spacing w:line="560" w:lineRule="exact"/>
        <w:ind w:firstLineChars="200" w:firstLine="616"/>
        <w:rPr>
          <w:rFonts w:ascii="仿宋" w:eastAsia="仿宋" w:hAnsi="仿宋" w:cs="仿宋_GB2312"/>
          <w:color w:val="000000"/>
          <w:kern w:val="0"/>
          <w:szCs w:val="32"/>
        </w:rPr>
      </w:pPr>
      <w:r>
        <w:rPr>
          <w:rFonts w:ascii="仿宋" w:eastAsia="仿宋" w:hAnsi="仿宋" w:cs="仿宋" w:hint="eastAsia"/>
          <w:szCs w:val="32"/>
        </w:rPr>
        <w:t>参保人员申请异地</w:t>
      </w:r>
      <w:r>
        <w:rPr>
          <w:rFonts w:ascii="仿宋" w:eastAsia="仿宋" w:hAnsi="仿宋" w:cs="仿宋_GB2312" w:hint="eastAsia"/>
          <w:color w:val="000000"/>
          <w:spacing w:val="8"/>
          <w:szCs w:val="32"/>
        </w:rPr>
        <w:t>转院的，</w:t>
      </w:r>
      <w:r>
        <w:rPr>
          <w:rFonts w:ascii="仿宋" w:eastAsia="仿宋" w:hAnsi="仿宋" w:cs="仿宋_GB2312" w:hint="eastAsia"/>
          <w:color w:val="000000"/>
          <w:kern w:val="0"/>
          <w:szCs w:val="32"/>
        </w:rPr>
        <w:t>转入的省外医院必须是三级甲等医院。</w:t>
      </w:r>
    </w:p>
    <w:p w:rsidR="00DE4945" w:rsidRDefault="00DE4945" w:rsidP="00DE4945">
      <w:pPr>
        <w:widowControl/>
        <w:spacing w:line="560" w:lineRule="exact"/>
        <w:ind w:firstLineChars="200" w:firstLine="616"/>
        <w:rPr>
          <w:rFonts w:ascii="仿宋" w:eastAsia="仿宋" w:hAnsi="仿宋" w:hint="eastAsia"/>
          <w:color w:val="000000"/>
          <w:kern w:val="0"/>
          <w:szCs w:val="32"/>
        </w:rPr>
      </w:pPr>
      <w:r>
        <w:rPr>
          <w:rFonts w:ascii="仿宋" w:eastAsia="仿宋" w:hAnsi="仿宋" w:hint="eastAsia"/>
          <w:color w:val="000000"/>
          <w:kern w:val="0"/>
          <w:szCs w:val="32"/>
        </w:rPr>
        <w:t>1.转入医院为全国联网三级甲等医院的，参保人员持本人社会保障卡、身份证或户口簿原件及复印件，直接到</w:t>
      </w:r>
      <w:proofErr w:type="gramStart"/>
      <w:r>
        <w:rPr>
          <w:rFonts w:ascii="仿宋" w:eastAsia="仿宋" w:hAnsi="仿宋" w:hint="eastAsia"/>
          <w:color w:val="000000"/>
          <w:kern w:val="0"/>
          <w:szCs w:val="32"/>
        </w:rPr>
        <w:t>医</w:t>
      </w:r>
      <w:proofErr w:type="gramEnd"/>
      <w:r>
        <w:rPr>
          <w:rFonts w:ascii="仿宋" w:eastAsia="仿宋" w:hAnsi="仿宋" w:hint="eastAsia"/>
          <w:color w:val="000000"/>
          <w:kern w:val="0"/>
          <w:szCs w:val="32"/>
        </w:rPr>
        <w:t>保经办机构进行备案登记。</w:t>
      </w:r>
    </w:p>
    <w:p w:rsidR="00DE4945" w:rsidRDefault="00DE4945" w:rsidP="00DE4945">
      <w:pPr>
        <w:widowControl/>
        <w:spacing w:line="560" w:lineRule="exact"/>
        <w:ind w:firstLineChars="200" w:firstLine="616"/>
        <w:rPr>
          <w:rFonts w:ascii="仿宋" w:eastAsia="仿宋" w:hAnsi="仿宋" w:hint="eastAsia"/>
          <w:kern w:val="0"/>
          <w:szCs w:val="32"/>
        </w:rPr>
      </w:pPr>
      <w:r>
        <w:rPr>
          <w:rFonts w:ascii="仿宋" w:eastAsia="仿宋" w:hAnsi="仿宋" w:hint="eastAsia"/>
          <w:color w:val="000000"/>
          <w:kern w:val="0"/>
          <w:szCs w:val="32"/>
        </w:rPr>
        <w:t>2.转入医院为</w:t>
      </w:r>
      <w:proofErr w:type="gramStart"/>
      <w:r>
        <w:rPr>
          <w:rFonts w:ascii="仿宋" w:eastAsia="仿宋" w:hAnsi="仿宋" w:hint="eastAsia"/>
          <w:color w:val="000000"/>
          <w:kern w:val="0"/>
          <w:szCs w:val="32"/>
        </w:rPr>
        <w:t>非全国</w:t>
      </w:r>
      <w:proofErr w:type="gramEnd"/>
      <w:r>
        <w:rPr>
          <w:rFonts w:ascii="仿宋" w:eastAsia="仿宋" w:hAnsi="仿宋" w:hint="eastAsia"/>
          <w:color w:val="000000"/>
          <w:kern w:val="0"/>
          <w:szCs w:val="32"/>
        </w:rPr>
        <w:t>联网的三级甲等医院的，由</w:t>
      </w:r>
      <w:r>
        <w:rPr>
          <w:rFonts w:ascii="仿宋" w:eastAsia="仿宋" w:hAnsi="仿宋" w:hint="eastAsia"/>
          <w:kern w:val="0"/>
          <w:szCs w:val="32"/>
        </w:rPr>
        <w:t>本统筹区内三级甲等医院相关专业副主任及以上医师填写《福州市基本医疗保险异地转院备案登记表》（详见附件3），并提供病历</w:t>
      </w:r>
      <w:r>
        <w:rPr>
          <w:rFonts w:ascii="仿宋" w:eastAsia="仿宋" w:hAnsi="仿宋" w:hint="eastAsia"/>
          <w:kern w:val="0"/>
          <w:szCs w:val="32"/>
        </w:rPr>
        <w:lastRenderedPageBreak/>
        <w:t>摘要、转院就医理由，科室主任签署意见，并经定点医疗机构负责医疗保险管理的科室审核同意并盖章后，报参保所在地</w:t>
      </w:r>
      <w:proofErr w:type="gramStart"/>
      <w:r>
        <w:rPr>
          <w:rFonts w:ascii="仿宋" w:eastAsia="仿宋" w:hAnsi="仿宋" w:cs="仿宋_GB2312" w:hint="eastAsia"/>
          <w:kern w:val="0"/>
          <w:szCs w:val="32"/>
        </w:rPr>
        <w:t>医</w:t>
      </w:r>
      <w:proofErr w:type="gramEnd"/>
      <w:r>
        <w:rPr>
          <w:rFonts w:ascii="仿宋" w:eastAsia="仿宋" w:hAnsi="仿宋" w:cs="仿宋_GB2312" w:hint="eastAsia"/>
          <w:kern w:val="0"/>
          <w:szCs w:val="32"/>
        </w:rPr>
        <w:t>保经办机构</w:t>
      </w:r>
      <w:r>
        <w:rPr>
          <w:rFonts w:ascii="仿宋" w:eastAsia="仿宋" w:hAnsi="仿宋" w:hint="eastAsia"/>
          <w:kern w:val="0"/>
          <w:szCs w:val="32"/>
        </w:rPr>
        <w:t>备案登记。</w:t>
      </w:r>
    </w:p>
    <w:p w:rsidR="00DE4945" w:rsidRDefault="00DE4945" w:rsidP="00DE4945">
      <w:pPr>
        <w:widowControl/>
        <w:spacing w:line="560" w:lineRule="exact"/>
        <w:ind w:firstLineChars="200" w:firstLine="616"/>
        <w:rPr>
          <w:rFonts w:ascii="仿宋" w:eastAsia="仿宋" w:hAnsi="仿宋" w:cs="仿宋_GB2312"/>
          <w:kern w:val="0"/>
          <w:szCs w:val="32"/>
        </w:rPr>
      </w:pPr>
      <w:r>
        <w:rPr>
          <w:rFonts w:ascii="仿宋" w:eastAsia="仿宋" w:hAnsi="仿宋" w:cs="仿宋_GB2312" w:hint="eastAsia"/>
          <w:kern w:val="0"/>
          <w:szCs w:val="32"/>
        </w:rPr>
        <w:t>3.异地转院应当在备案登记的医疗机构就医，一次异地转院备案原则上只对应一次就医结算。</w:t>
      </w:r>
    </w:p>
    <w:p w:rsidR="00DE4945" w:rsidRDefault="00DE4945" w:rsidP="00DE4945">
      <w:pPr>
        <w:spacing w:line="560" w:lineRule="exact"/>
        <w:ind w:firstLineChars="200" w:firstLine="616"/>
        <w:jc w:val="left"/>
        <w:rPr>
          <w:rFonts w:ascii="仿宋" w:eastAsia="仿宋" w:hAnsi="仿宋" w:cs="仿宋_GB2312" w:hint="eastAsia"/>
          <w:kern w:val="0"/>
          <w:szCs w:val="32"/>
        </w:rPr>
      </w:pPr>
      <w:r>
        <w:rPr>
          <w:rFonts w:ascii="仿宋" w:eastAsia="仿宋" w:hAnsi="仿宋" w:cs="仿宋_GB2312" w:hint="eastAsia"/>
          <w:kern w:val="0"/>
          <w:szCs w:val="32"/>
        </w:rPr>
        <w:t>4.省外异地就医直接刷卡结算的，执行就医地</w:t>
      </w:r>
      <w:proofErr w:type="gramStart"/>
      <w:r>
        <w:rPr>
          <w:rFonts w:ascii="仿宋" w:eastAsia="仿宋" w:hAnsi="仿宋" w:cs="仿宋_GB2312" w:hint="eastAsia"/>
          <w:kern w:val="0"/>
          <w:szCs w:val="32"/>
        </w:rPr>
        <w:t>医</w:t>
      </w:r>
      <w:proofErr w:type="gramEnd"/>
      <w:r>
        <w:rPr>
          <w:rFonts w:ascii="仿宋" w:eastAsia="仿宋" w:hAnsi="仿宋" w:cs="仿宋_GB2312" w:hint="eastAsia"/>
          <w:kern w:val="0"/>
          <w:szCs w:val="32"/>
        </w:rPr>
        <w:t>保目录，参保地报销政策；未刷卡结算的，</w:t>
      </w:r>
      <w:proofErr w:type="gramStart"/>
      <w:r>
        <w:rPr>
          <w:rFonts w:ascii="仿宋" w:eastAsia="仿宋" w:hAnsi="仿宋" w:cs="仿宋_GB2312" w:hint="eastAsia"/>
          <w:kern w:val="0"/>
          <w:szCs w:val="32"/>
        </w:rPr>
        <w:t>医</w:t>
      </w:r>
      <w:proofErr w:type="gramEnd"/>
      <w:r>
        <w:rPr>
          <w:rFonts w:ascii="仿宋" w:eastAsia="仿宋" w:hAnsi="仿宋" w:cs="仿宋_GB2312" w:hint="eastAsia"/>
          <w:kern w:val="0"/>
          <w:szCs w:val="32"/>
        </w:rPr>
        <w:t>保目录和报销政策均执行我市标准。</w:t>
      </w:r>
    </w:p>
    <w:p w:rsidR="00DE4945" w:rsidRDefault="00DE4945" w:rsidP="00DE4945">
      <w:pPr>
        <w:widowControl/>
        <w:spacing w:line="560" w:lineRule="exact"/>
        <w:ind w:firstLineChars="200" w:firstLine="616"/>
        <w:rPr>
          <w:rFonts w:ascii="仿宋" w:eastAsia="仿宋" w:hAnsi="仿宋" w:cs="仿宋_GB2312" w:hint="eastAsia"/>
          <w:kern w:val="0"/>
          <w:szCs w:val="32"/>
        </w:rPr>
      </w:pPr>
      <w:r>
        <w:rPr>
          <w:rFonts w:ascii="仿宋" w:eastAsia="仿宋" w:hAnsi="仿宋" w:cs="仿宋_GB2312" w:hint="eastAsia"/>
          <w:kern w:val="0"/>
          <w:szCs w:val="32"/>
        </w:rPr>
        <w:t>第六条 参保人员未按规定办理异地就医备案登记的，在联网医疗机构就医，</w:t>
      </w:r>
      <w:proofErr w:type="gramStart"/>
      <w:r>
        <w:rPr>
          <w:rFonts w:ascii="仿宋" w:eastAsia="仿宋" w:hAnsi="仿宋" w:cs="仿宋_GB2312" w:hint="eastAsia"/>
          <w:kern w:val="0"/>
          <w:szCs w:val="32"/>
        </w:rPr>
        <w:t>医</w:t>
      </w:r>
      <w:proofErr w:type="gramEnd"/>
      <w:r>
        <w:rPr>
          <w:rFonts w:ascii="仿宋" w:eastAsia="仿宋" w:hAnsi="仿宋" w:cs="仿宋_GB2312" w:hint="eastAsia"/>
          <w:kern w:val="0"/>
          <w:szCs w:val="32"/>
        </w:rPr>
        <w:t>保基金按我市规定支付标准的50%结算；在非联网的定点医疗机构就医，</w:t>
      </w:r>
      <w:proofErr w:type="gramStart"/>
      <w:r>
        <w:rPr>
          <w:rFonts w:ascii="仿宋" w:eastAsia="仿宋" w:hAnsi="仿宋" w:cs="仿宋_GB2312" w:hint="eastAsia"/>
          <w:kern w:val="0"/>
          <w:szCs w:val="32"/>
        </w:rPr>
        <w:t>医</w:t>
      </w:r>
      <w:proofErr w:type="gramEnd"/>
      <w:r>
        <w:rPr>
          <w:rFonts w:ascii="仿宋" w:eastAsia="仿宋" w:hAnsi="仿宋" w:cs="仿宋_GB2312" w:hint="eastAsia"/>
          <w:kern w:val="0"/>
          <w:szCs w:val="32"/>
        </w:rPr>
        <w:t>保基金按我市规定支付标准的30%结算。</w:t>
      </w:r>
    </w:p>
    <w:p w:rsidR="00DE4945" w:rsidRDefault="00DE4945" w:rsidP="00DE4945">
      <w:pPr>
        <w:widowControl/>
        <w:spacing w:line="560" w:lineRule="exact"/>
        <w:ind w:firstLineChars="200" w:firstLine="616"/>
        <w:rPr>
          <w:rFonts w:ascii="仿宋" w:eastAsia="仿宋" w:hAnsi="仿宋" w:cs="仿宋_GB2312" w:hint="eastAsia"/>
          <w:kern w:val="0"/>
          <w:szCs w:val="32"/>
        </w:rPr>
      </w:pPr>
      <w:r>
        <w:rPr>
          <w:rFonts w:ascii="仿宋" w:eastAsia="仿宋" w:hAnsi="仿宋" w:cs="仿宋_GB2312" w:hint="eastAsia"/>
          <w:kern w:val="0"/>
          <w:szCs w:val="32"/>
        </w:rPr>
        <w:t>第七条 参保人员在本统筹区外非定点的医疗机构就医的，医疗费用不予报销。</w:t>
      </w:r>
    </w:p>
    <w:p w:rsidR="00DE4945" w:rsidRDefault="00DE4945" w:rsidP="00DE4945">
      <w:pPr>
        <w:widowControl/>
        <w:spacing w:line="560" w:lineRule="exact"/>
        <w:ind w:firstLineChars="200" w:firstLine="616"/>
        <w:rPr>
          <w:rFonts w:ascii="仿宋" w:eastAsia="仿宋" w:hAnsi="仿宋" w:cs="仿宋_GB2312" w:hint="eastAsia"/>
          <w:kern w:val="0"/>
          <w:szCs w:val="32"/>
        </w:rPr>
      </w:pPr>
      <w:r>
        <w:rPr>
          <w:rFonts w:ascii="仿宋" w:eastAsia="仿宋" w:hAnsi="仿宋" w:cs="仿宋_GB2312" w:hint="eastAsia"/>
          <w:kern w:val="0"/>
          <w:szCs w:val="32"/>
        </w:rPr>
        <w:t xml:space="preserve">第八条 </w:t>
      </w:r>
      <w:proofErr w:type="gramStart"/>
      <w:r>
        <w:rPr>
          <w:rFonts w:ascii="仿宋" w:eastAsia="仿宋" w:hAnsi="仿宋" w:cs="仿宋_GB2312" w:hint="eastAsia"/>
          <w:kern w:val="0"/>
          <w:szCs w:val="32"/>
        </w:rPr>
        <w:t>医</w:t>
      </w:r>
      <w:proofErr w:type="gramEnd"/>
      <w:r>
        <w:rPr>
          <w:rFonts w:ascii="仿宋" w:eastAsia="仿宋" w:hAnsi="仿宋" w:cs="仿宋_GB2312" w:hint="eastAsia"/>
          <w:kern w:val="0"/>
          <w:szCs w:val="32"/>
        </w:rPr>
        <w:t>保经办机构可根据本办法制定具体经办流程，方便群众办事。</w:t>
      </w:r>
    </w:p>
    <w:p w:rsidR="00DE4945" w:rsidRDefault="00DE4945" w:rsidP="00DE4945">
      <w:pPr>
        <w:widowControl/>
        <w:spacing w:line="560" w:lineRule="exact"/>
        <w:ind w:firstLineChars="200" w:firstLine="616"/>
        <w:rPr>
          <w:rFonts w:ascii="仿宋" w:eastAsia="仿宋" w:hAnsi="仿宋" w:cs="仿宋_GB2312" w:hint="eastAsia"/>
          <w:szCs w:val="32"/>
        </w:rPr>
      </w:pPr>
      <w:r>
        <w:rPr>
          <w:rFonts w:ascii="仿宋" w:eastAsia="仿宋" w:hAnsi="仿宋" w:cs="仿宋_GB2312" w:hint="eastAsia"/>
          <w:kern w:val="0"/>
          <w:szCs w:val="32"/>
        </w:rPr>
        <w:t>第九条 本办法自2018年7月1日起执行。</w:t>
      </w:r>
      <w:r>
        <w:rPr>
          <w:rFonts w:ascii="仿宋" w:eastAsia="仿宋" w:hAnsi="仿宋" w:cs="仿宋_GB2312" w:hint="eastAsia"/>
          <w:szCs w:val="32"/>
        </w:rPr>
        <w:t>原规定与本办法规定不一致的，按本办法规定执行。</w:t>
      </w:r>
    </w:p>
    <w:p w:rsidR="00DE4945" w:rsidRDefault="00DE4945" w:rsidP="00DE4945">
      <w:pPr>
        <w:spacing w:line="560" w:lineRule="exact"/>
        <w:ind w:firstLine="640"/>
        <w:jc w:val="left"/>
        <w:rPr>
          <w:rFonts w:ascii="仿宋" w:eastAsia="仿宋" w:hAnsi="仿宋" w:cs="仿宋_GB2312" w:hint="eastAsia"/>
          <w:szCs w:val="32"/>
        </w:rPr>
      </w:pPr>
    </w:p>
    <w:p w:rsidR="00DE4945" w:rsidRDefault="00DE4945" w:rsidP="00DE4945">
      <w:pPr>
        <w:spacing w:line="560" w:lineRule="exact"/>
        <w:ind w:firstLineChars="200" w:firstLine="616"/>
        <w:jc w:val="left"/>
        <w:rPr>
          <w:rFonts w:ascii="仿宋" w:eastAsia="仿宋" w:hAnsi="仿宋" w:cs="仿宋_GB2312" w:hint="eastAsia"/>
          <w:szCs w:val="32"/>
        </w:rPr>
      </w:pPr>
      <w:r>
        <w:rPr>
          <w:rFonts w:ascii="仿宋" w:eastAsia="仿宋" w:hAnsi="仿宋" w:cs="仿宋_GB2312" w:hint="eastAsia"/>
          <w:szCs w:val="32"/>
        </w:rPr>
        <w:t>附件：1.福州市基本医疗保险省内异地安置备案登记表</w:t>
      </w:r>
    </w:p>
    <w:p w:rsidR="00DE4945" w:rsidRDefault="00DE4945" w:rsidP="00DE4945">
      <w:pPr>
        <w:spacing w:line="560" w:lineRule="exact"/>
        <w:ind w:firstLineChars="500" w:firstLine="1540"/>
        <w:jc w:val="left"/>
        <w:rPr>
          <w:rFonts w:ascii="仿宋" w:eastAsia="仿宋" w:hAnsi="仿宋" w:cs="仿宋_GB2312" w:hint="eastAsia"/>
          <w:szCs w:val="32"/>
        </w:rPr>
      </w:pPr>
      <w:r>
        <w:rPr>
          <w:rFonts w:ascii="仿宋" w:eastAsia="仿宋" w:hAnsi="仿宋" w:cs="仿宋_GB2312" w:hint="eastAsia"/>
          <w:szCs w:val="32"/>
        </w:rPr>
        <w:t>2.福州市基本医疗保险省外异地安置备案登记表</w:t>
      </w:r>
    </w:p>
    <w:p w:rsidR="00DE4945" w:rsidRDefault="00DE4945" w:rsidP="00DE4945">
      <w:pPr>
        <w:spacing w:line="560" w:lineRule="exact"/>
        <w:ind w:firstLineChars="500" w:firstLine="1540"/>
        <w:jc w:val="left"/>
        <w:rPr>
          <w:rFonts w:ascii="仿宋" w:eastAsia="仿宋" w:hAnsi="仿宋" w:cs="仿宋_GB2312" w:hint="eastAsia"/>
          <w:szCs w:val="32"/>
        </w:rPr>
      </w:pPr>
      <w:r>
        <w:rPr>
          <w:rFonts w:ascii="仿宋" w:eastAsia="仿宋" w:hAnsi="仿宋" w:cs="仿宋_GB2312" w:hint="eastAsia"/>
          <w:szCs w:val="32"/>
        </w:rPr>
        <w:t>3.福州市基本医疗保险异地转院备案登记表</w:t>
      </w:r>
    </w:p>
    <w:p w:rsidR="00C35E0F" w:rsidRPr="00DE4945" w:rsidRDefault="00C35E0F"/>
    <w:sectPr w:rsidR="00C35E0F" w:rsidRPr="00DE4945" w:rsidSect="00C35E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F9360"/>
    <w:multiLevelType w:val="singleLevel"/>
    <w:tmpl w:val="5B1F9360"/>
    <w:lvl w:ilvl="0">
      <w:start w:val="4"/>
      <w:numFmt w:val="chineseCounting"/>
      <w:suff w:val="space"/>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4945"/>
    <w:rsid w:val="00C35E0F"/>
    <w:rsid w:val="00DE49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45"/>
    <w:pPr>
      <w:widowControl w:val="0"/>
      <w:spacing w:line="240" w:lineRule="atLeast"/>
      <w:jc w:val="both"/>
    </w:pPr>
    <w:rPr>
      <w:rFonts w:ascii="Times New Roman" w:eastAsia="仿宋_GB2312" w:hAnsi="Times New Roman" w:cs="Times New Roman"/>
      <w:spacing w:val="-6"/>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228</Words>
  <Characters>1303</Characters>
  <Application>Microsoft Office Word</Application>
  <DocSecurity>0</DocSecurity>
  <Lines>10</Lines>
  <Paragraphs>3</Paragraphs>
  <ScaleCrop>false</ScaleCrop>
  <Company>Hewlett-Packard Company</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2018-06-22T03:50:00Z</dcterms:created>
  <dcterms:modified xsi:type="dcterms:W3CDTF">2018-06-22T03:59:00Z</dcterms:modified>
</cp:coreProperties>
</file>