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600" w:lineRule="exact"/>
        <w:ind w:right="0"/>
        <w:jc w:val="right"/>
        <w:rPr>
          <w:rFonts w:ascii="黑体" w:eastAsia="黑体"/>
          <w:b/>
          <w:szCs w:val="32"/>
        </w:rPr>
      </w:pPr>
    </w:p>
    <w:p>
      <w:pPr>
        <w:snapToGrid w:val="0"/>
        <w:spacing w:beforeLines="0" w:afterLines="0" w:line="600" w:lineRule="exact"/>
        <w:ind w:right="0"/>
        <w:jc w:val="right"/>
        <w:rPr>
          <w:rFonts w:ascii="黑体" w:eastAsia="黑体"/>
          <w:b/>
          <w:szCs w:val="32"/>
          <w:lang w:val="en"/>
        </w:rPr>
      </w:pPr>
    </w:p>
    <w:p>
      <w:pPr>
        <w:snapToGrid w:val="0"/>
        <w:spacing w:beforeLines="0" w:afterLines="0" w:line="600" w:lineRule="exact"/>
        <w:ind w:right="0"/>
        <w:jc w:val="right"/>
        <w:rPr>
          <w:rFonts w:hint="eastAsia" w:ascii="黑体" w:eastAsia="黑体"/>
          <w:b/>
          <w:szCs w:val="32"/>
        </w:rPr>
      </w:pPr>
      <w:bookmarkStart w:id="0" w:name="RedHead"/>
    </w:p>
    <w:p>
      <w:pPr>
        <w:snapToGrid w:val="0"/>
        <w:spacing w:beforeLines="0" w:afterLines="0" w:line="600" w:lineRule="exact"/>
        <w:ind w:right="0"/>
        <w:jc w:val="right"/>
        <w:rPr>
          <w:rFonts w:hint="eastAsia" w:ascii="黑体" w:eastAsia="黑体"/>
          <w:b/>
          <w:szCs w:val="32"/>
        </w:rPr>
      </w:pPr>
    </w:p>
    <w:bookmarkEnd w:id="0"/>
    <w:p>
      <w:pPr>
        <w:snapToGrid w:val="0"/>
        <w:spacing w:beforeLines="0" w:afterLines="0" w:line="600" w:lineRule="exact"/>
        <w:ind w:right="0"/>
        <w:jc w:val="right"/>
        <w:rPr>
          <w:rFonts w:ascii="黑体" w:eastAsia="黑体"/>
          <w:b/>
          <w:szCs w:val="32"/>
        </w:rPr>
      </w:pPr>
      <w:r>
        <w:rPr>
          <w:rFonts w:hint="eastAsia" w:ascii="黑体" w:eastAsia="黑体"/>
          <w:b/>
          <w:szCs w:val="32"/>
        </w:rPr>
        <w:t xml:space="preserve">                                             </w:t>
      </w:r>
    </w:p>
    <w:p>
      <w:pPr>
        <w:snapToGrid w:val="0"/>
        <w:spacing w:beforeLines="0" w:afterLines="0" w:line="600" w:lineRule="exact"/>
        <w:ind w:right="0"/>
        <w:rPr>
          <w:rFonts w:hint="eastAsia" w:ascii="黑体" w:eastAsia="黑体"/>
          <w:b/>
          <w:szCs w:val="32"/>
        </w:rPr>
      </w:pPr>
      <w:r>
        <w:rPr>
          <w:rFonts w:hint="eastAsia" w:ascii="黑体" w:eastAsia="黑体"/>
          <w:b/>
          <w:szCs w:val="32"/>
        </w:rPr>
        <w:t xml:space="preserve">   </w:t>
      </w:r>
    </w:p>
    <w:p>
      <w:pPr>
        <w:snapToGrid w:val="0"/>
        <w:spacing w:beforeLines="0" w:afterLines="0" w:line="600" w:lineRule="exact"/>
        <w:ind w:right="0"/>
        <w:rPr>
          <w:rFonts w:hint="eastAsia" w:ascii="黑体" w:eastAsia="黑体"/>
          <w:b/>
          <w:szCs w:val="32"/>
        </w:rPr>
      </w:pPr>
    </w:p>
    <w:p>
      <w:pPr>
        <w:snapToGrid w:val="0"/>
        <w:spacing w:beforeLines="0" w:afterLines="0" w:line="600" w:lineRule="exact"/>
        <w:ind w:right="0"/>
        <w:rPr>
          <w:rFonts w:ascii="黑体" w:eastAsia="黑体"/>
          <w:b/>
          <w:szCs w:val="32"/>
        </w:rPr>
      </w:pPr>
      <w:r>
        <w:rPr>
          <w:rFonts w:hint="eastAsia" w:ascii="黑体" w:eastAsia="黑体"/>
          <w:b/>
          <w:szCs w:val="32"/>
        </w:rPr>
        <w:t xml:space="preserve">     </w:t>
      </w:r>
      <w:r>
        <w:rPr>
          <w:rFonts w:hint="eastAsia" w:ascii="黑体" w:eastAsia="黑体"/>
          <w:b/>
          <w:szCs w:val="32"/>
        </w:rPr>
        <mc:AlternateContent>
          <mc:Choice Requires="wps">
            <w:drawing>
              <wp:anchor distT="0" distB="0" distL="114300" distR="114300" simplePos="0" relativeHeight="251659264"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a:effectLst/>
                      </wps:spPr>
                      <wps:txbx>
                        <w:txbxContent>
                          <w:p>
                            <w:pPr>
                              <w:spacing w:line="520" w:lineRule="exact"/>
                              <w:jc w:val="center"/>
                              <w:rPr>
                                <w:rFonts w:hint="eastAsia" w:ascii="仿宋" w:hAnsi="仿宋" w:eastAsia="仿宋"/>
                              </w:rPr>
                            </w:pPr>
                            <w:bookmarkStart w:id="6" w:name="dispatchnumber"/>
                            <w:r>
                              <w:rPr>
                                <w:rFonts w:hint="eastAsia" w:ascii="仿宋" w:hAnsi="仿宋" w:eastAsia="仿宋" w:cs="仿宋"/>
                                <w:color w:val="000000"/>
                                <w:kern w:val="0"/>
                                <w:szCs w:val="32"/>
                                <w:lang w:bidi="ar"/>
                              </w:rPr>
                              <w:t xml:space="preserve"> </w:t>
                            </w:r>
                            <w:r>
                              <w:rPr>
                                <w:rFonts w:hint="eastAsia" w:ascii="仿宋" w:hAnsi="仿宋" w:eastAsia="仿宋"/>
                              </w:rPr>
                              <w:t>闽科</w:t>
                            </w:r>
                            <w:r>
                              <w:rPr>
                                <w:rFonts w:hint="eastAsia" w:ascii="仿宋" w:hAnsi="仿宋" w:eastAsia="仿宋"/>
                                <w:lang w:val="en-US" w:eastAsia="zh-CN"/>
                              </w:rPr>
                              <w:t>才</w:t>
                            </w:r>
                            <w:r>
                              <w:rPr>
                                <w:rFonts w:hint="eastAsia" w:ascii="仿宋" w:hAnsi="仿宋" w:eastAsia="仿宋"/>
                              </w:rPr>
                              <w:t>〔202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号</w:t>
                            </w:r>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6"/>
                          <w:p>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59264;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iK3mtkAAAAJAQAADwAAAAAAAAABACAAAAAiAAAAZHJz&#10;L2Rvd25yZXYueG1sUEsBAhQAFAAAAAgAh07iQOsbHLnKAQAAbgMAAA4AAAAAAAAAAQAgAAAAKAEA&#10;AGRycy9lMm9Eb2MueG1sUEsFBgAAAAAGAAYAWQEAAGQFAAAAAA==&#10;">
                <v:fill on="f" focussize="0,0"/>
                <v:stroke on="f"/>
                <v:imagedata o:title=""/>
                <o:lock v:ext="edit" aspectratio="f"/>
                <v:textbox inset="0mm,1.27mm,0mm,1.27mm">
                  <w:txbxContent>
                    <w:p>
                      <w:pPr>
                        <w:spacing w:line="520" w:lineRule="exact"/>
                        <w:jc w:val="center"/>
                        <w:rPr>
                          <w:rFonts w:hint="eastAsia" w:ascii="仿宋" w:hAnsi="仿宋" w:eastAsia="仿宋"/>
                        </w:rPr>
                      </w:pPr>
                      <w:bookmarkStart w:id="6" w:name="dispatchnumber"/>
                      <w:r>
                        <w:rPr>
                          <w:rFonts w:hint="eastAsia" w:ascii="仿宋" w:hAnsi="仿宋" w:eastAsia="仿宋" w:cs="仿宋"/>
                          <w:color w:val="000000"/>
                          <w:kern w:val="0"/>
                          <w:szCs w:val="32"/>
                          <w:lang w:bidi="ar"/>
                        </w:rPr>
                        <w:t xml:space="preserve"> </w:t>
                      </w:r>
                      <w:r>
                        <w:rPr>
                          <w:rFonts w:hint="eastAsia" w:ascii="仿宋" w:hAnsi="仿宋" w:eastAsia="仿宋"/>
                        </w:rPr>
                        <w:t>闽科</w:t>
                      </w:r>
                      <w:r>
                        <w:rPr>
                          <w:rFonts w:hint="eastAsia" w:ascii="仿宋" w:hAnsi="仿宋" w:eastAsia="仿宋"/>
                          <w:lang w:val="en-US" w:eastAsia="zh-CN"/>
                        </w:rPr>
                        <w:t>才</w:t>
                      </w:r>
                      <w:r>
                        <w:rPr>
                          <w:rFonts w:hint="eastAsia" w:ascii="仿宋" w:hAnsi="仿宋" w:eastAsia="仿宋"/>
                        </w:rPr>
                        <w:t>〔202</w:t>
                      </w: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号</w:t>
                      </w:r>
                    </w:p>
                    <w:p>
                      <w:pPr>
                        <w:widowControl/>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p>
                      <w:pPr>
                        <w:widowControl/>
                        <w:ind w:firstLine="480" w:firstLineChars="150"/>
                        <w:jc w:val="left"/>
                        <w:rPr>
                          <w:rFonts w:ascii="仿宋" w:hAnsi="仿宋" w:eastAsia="仿宋" w:cs="仿宋"/>
                          <w:color w:val="000000"/>
                          <w:kern w:val="0"/>
                          <w:szCs w:val="32"/>
                          <w:lang w:bidi="ar"/>
                        </w:rPr>
                      </w:pPr>
                    </w:p>
                    <w:bookmarkEnd w:id="6"/>
                    <w:p>
                      <w:pPr>
                        <w:jc w:val="center"/>
                      </w:pPr>
                    </w:p>
                  </w:txbxContent>
                </v:textbox>
              </v:shape>
            </w:pict>
          </mc:Fallback>
        </mc:AlternateContent>
      </w:r>
      <w:r>
        <w:rPr>
          <w:rFonts w:hint="eastAsia" w:ascii="黑体" w:eastAsia="黑体"/>
          <w:b/>
          <w:szCs w:val="32"/>
        </w:rPr>
        <w:t xml:space="preserve">                                                     </w:t>
      </w:r>
    </w:p>
    <w:p>
      <w:pPr>
        <w:snapToGrid w:val="0"/>
        <w:spacing w:beforeLines="0" w:afterLines="0" w:line="600" w:lineRule="exact"/>
        <w:ind w:right="0"/>
        <w:rPr>
          <w:rFonts w:hint="eastAsia" w:ascii="黑体" w:eastAsia="黑体"/>
          <w:b/>
          <w:szCs w:val="32"/>
        </w:rPr>
      </w:pPr>
      <w:r>
        <w:rPr>
          <w:rFonts w:hint="eastAsia" w:ascii="黑体" w:eastAsia="黑体"/>
          <w:b/>
          <w:szCs w:val="32"/>
        </w:rPr>
        <w:t xml:space="preserve">                                      </w:t>
      </w:r>
    </w:p>
    <w:p>
      <w:pPr>
        <w:snapToGrid w:val="0"/>
        <w:spacing w:beforeLines="0" w:afterLines="0" w:line="600" w:lineRule="exact"/>
        <w:jc w:val="both"/>
        <w:rPr>
          <w:rFonts w:hint="eastAsia" w:ascii="方正小标宋简体" w:hAnsi="方正小标宋简体" w:eastAsia="方正小标宋简体" w:cs="方正小标宋简体"/>
          <w:bCs/>
          <w:sz w:val="44"/>
          <w:szCs w:val="44"/>
          <w:lang w:val="en-US"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中共福建省委宣传部</w:t>
      </w:r>
    </w:p>
    <w:p>
      <w:pPr>
        <w:snapToGrid w:val="0"/>
        <w:spacing w:beforeLines="0" w:afterLines="0" w:line="600" w:lineRule="exact"/>
        <w:jc w:val="both"/>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福建省科学技术协会关于举办202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lang w:eastAsia="zh-CN"/>
        </w:rPr>
        <w:t>年全</w:t>
      </w:r>
      <w:r>
        <w:rPr>
          <w:rFonts w:hint="eastAsia" w:ascii="方正小标宋简体" w:hAnsi="方正小标宋简体" w:eastAsia="方正小标宋简体" w:cs="方正小标宋简体"/>
          <w:bCs/>
          <w:sz w:val="44"/>
          <w:szCs w:val="44"/>
          <w:lang w:val="en-US" w:eastAsia="zh-CN"/>
        </w:rPr>
        <w:t>省</w:t>
      </w:r>
      <w:r>
        <w:rPr>
          <w:rFonts w:hint="eastAsia" w:ascii="方正小标宋简体" w:hAnsi="方正小标宋简体" w:eastAsia="方正小标宋简体" w:cs="方正小标宋简体"/>
          <w:bCs/>
          <w:sz w:val="44"/>
          <w:szCs w:val="44"/>
          <w:lang w:eastAsia="zh-CN"/>
        </w:rPr>
        <w:t>科技活动周和全</w:t>
      </w:r>
      <w:r>
        <w:rPr>
          <w:rFonts w:hint="eastAsia" w:ascii="方正小标宋简体" w:hAnsi="方正小标宋简体" w:eastAsia="方正小标宋简体" w:cs="方正小标宋简体"/>
          <w:bCs/>
          <w:sz w:val="44"/>
          <w:szCs w:val="44"/>
          <w:lang w:val="en-US" w:eastAsia="zh-CN"/>
        </w:rPr>
        <w:t>省</w:t>
      </w:r>
      <w:r>
        <w:rPr>
          <w:rFonts w:hint="eastAsia" w:ascii="方正小标宋简体" w:hAnsi="方正小标宋简体" w:eastAsia="方正小标宋简体" w:cs="方正小标宋简体"/>
          <w:bCs/>
          <w:sz w:val="44"/>
          <w:szCs w:val="44"/>
          <w:lang w:eastAsia="zh-CN"/>
        </w:rPr>
        <w:t>科技工作者日活动的通知</w:t>
      </w:r>
      <w:bookmarkEnd w:id="1"/>
    </w:p>
    <w:p>
      <w:pPr>
        <w:snapToGrid w:val="0"/>
        <w:spacing w:beforeLines="0" w:afterLines="0"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 xml:space="preserve">                                    </w:t>
      </w:r>
    </w:p>
    <w:p>
      <w:pPr>
        <w:keepNext w:val="0"/>
        <w:keepLines w:val="0"/>
        <w:pageBreakBefore w:val="0"/>
        <w:widowControl w:val="0"/>
        <w:kinsoku/>
        <w:wordWrap/>
        <w:overflowPunct/>
        <w:topLinePunct w:val="0"/>
        <w:autoSpaceDE/>
        <w:autoSpaceDN/>
        <w:bidi w:val="0"/>
        <w:adjustRightInd/>
        <w:spacing w:beforeLines="0" w:afterLines="0" w:line="600" w:lineRule="exact"/>
        <w:textAlignment w:val="auto"/>
        <w:rPr>
          <w:rFonts w:hint="eastAsia" w:ascii="仿宋" w:hAnsi="仿宋" w:eastAsia="仿宋" w:cs="仿宋"/>
          <w:szCs w:val="32"/>
          <w:lang w:eastAsia="zh-CN"/>
        </w:rPr>
      </w:pPr>
      <w:bookmarkStart w:id="2" w:name="maindelivery"/>
      <w:r>
        <w:rPr>
          <w:rFonts w:hint="eastAsia" w:ascii="仿宋" w:hAnsi="仿宋" w:eastAsia="仿宋" w:cs="仿宋"/>
          <w:szCs w:val="32"/>
          <w:lang w:eastAsia="zh-CN"/>
        </w:rPr>
        <w:t>各设区市科技局、党委宣传部、科协，平潭综合实验区经济发展局、党工委宣传与影视发展部、科协，省直有关部门，有关高等院校、科研机构，有关企事业单位，</w:t>
      </w:r>
      <w:r>
        <w:rPr>
          <w:rFonts w:hint="eastAsia" w:ascii="仿宋_GB2312" w:hAnsi="仿宋_GB2312" w:cs="仿宋_GB2312"/>
          <w:szCs w:val="32"/>
          <w:lang w:val="en-US" w:eastAsia="zh-CN"/>
        </w:rPr>
        <w:t>省科协所属省级学会（协会、研究会）</w:t>
      </w:r>
      <w:r>
        <w:rPr>
          <w:rFonts w:hint="eastAsia" w:ascii="仿宋" w:hAnsi="仿宋" w:eastAsia="仿宋" w:cs="仿宋"/>
          <w:szCs w:val="32"/>
          <w:lang w:eastAsia="zh-CN"/>
        </w:rPr>
        <w:t>：</w:t>
      </w:r>
      <w:bookmarkEnd w:id="2"/>
      <w:bookmarkStart w:id="3" w:name="MainBody"/>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firstLine="677" w:firstLineChars="201"/>
        <w:textAlignment w:val="auto"/>
        <w:rPr>
          <w:rFonts w:ascii="仿宋_GB2312" w:hAnsi="黑体"/>
        </w:rPr>
      </w:pPr>
      <w:r>
        <w:rPr>
          <w:rFonts w:hint="eastAsia" w:ascii="仿宋_GB2312" w:hAnsi="黑体"/>
        </w:rPr>
        <w:t>2025年5月24—31日是第二十五个全国科技活动周，5月30日是第九个全国科技工作者日。为深入学习贯彻习近平总书记关于科技创新的重要论述，广泛宣传习近平总书记对科技工作者</w:t>
      </w:r>
      <w:r>
        <w:rPr>
          <w:rFonts w:hint="eastAsia" w:ascii="仿宋_GB2312" w:hAnsi="黑体"/>
          <w:lang w:val="en-US" w:eastAsia="zh-CN"/>
        </w:rPr>
        <w:t>的</w:t>
      </w:r>
      <w:r>
        <w:rPr>
          <w:rFonts w:hint="eastAsia" w:ascii="仿宋_GB2312" w:hAnsi="黑体"/>
        </w:rPr>
        <w:t>关心关爱，推动落实党中央科技创新重大决策部署，坚定广大科技工作者对发挥新型举国体制优势、加快实现高水平科技自立自强的信心，为建设科技强国目标而努力奋斗</w:t>
      </w:r>
      <w:r>
        <w:rPr>
          <w:rFonts w:hint="eastAsia" w:ascii="仿宋_GB2312" w:hAnsi="黑体"/>
          <w:lang w:eastAsia="zh-CN"/>
        </w:rPr>
        <w:t>，</w:t>
      </w:r>
      <w:r>
        <w:rPr>
          <w:rFonts w:hint="eastAsia" w:ascii="仿宋_GB2312" w:hAnsi="黑体"/>
        </w:rPr>
        <w:t>根据科技部、中央宣传部、中国科协《关于举办2025年全国科技活动周和全国科技工作者日活动的通知》（国科发才〔202</w:t>
      </w:r>
      <w:r>
        <w:rPr>
          <w:rFonts w:hint="eastAsia" w:ascii="仿宋_GB2312" w:hAnsi="黑体"/>
          <w:lang w:eastAsia="zh-CN"/>
        </w:rPr>
        <w:t>5</w:t>
      </w:r>
      <w:r>
        <w:rPr>
          <w:rFonts w:hint="eastAsia" w:ascii="仿宋_GB2312" w:hAnsi="黑体"/>
        </w:rPr>
        <w:t>〕3</w:t>
      </w:r>
      <w:r>
        <w:rPr>
          <w:rFonts w:hint="eastAsia" w:ascii="仿宋_GB2312" w:hAnsi="黑体"/>
          <w:lang w:eastAsia="zh-CN"/>
        </w:rPr>
        <w:t>8</w:t>
      </w:r>
      <w:r>
        <w:rPr>
          <w:rFonts w:hint="eastAsia" w:ascii="仿宋_GB2312" w:hAnsi="黑体"/>
        </w:rPr>
        <w:t>号）要求，省科技厅、省委宣传部、省科协将共同主办2025年全</w:t>
      </w:r>
      <w:r>
        <w:rPr>
          <w:rFonts w:hint="eastAsia" w:ascii="仿宋_GB2312" w:hAnsi="黑体"/>
          <w:lang w:val="en-US" w:eastAsia="zh-CN"/>
        </w:rPr>
        <w:t>省</w:t>
      </w:r>
      <w:r>
        <w:rPr>
          <w:rFonts w:hint="eastAsia" w:ascii="仿宋_GB2312" w:hAnsi="黑体"/>
        </w:rPr>
        <w:t>科技活动周和全</w:t>
      </w:r>
      <w:r>
        <w:rPr>
          <w:rFonts w:hint="eastAsia" w:ascii="仿宋_GB2312" w:hAnsi="黑体"/>
          <w:lang w:val="en-US" w:eastAsia="zh-CN"/>
        </w:rPr>
        <w:t>省</w:t>
      </w:r>
      <w:r>
        <w:rPr>
          <w:rFonts w:hint="eastAsia" w:ascii="仿宋_GB2312" w:hAnsi="黑体"/>
        </w:rPr>
        <w:t>科技工作者日活动。现将有关事项通知如下：</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74" w:firstLineChars="200"/>
        <w:textAlignment w:val="auto"/>
        <w:rPr>
          <w:rFonts w:hint="eastAsia" w:ascii="黑体" w:hAnsi="黑体" w:eastAsia="黑体"/>
        </w:rPr>
      </w:pPr>
      <w:r>
        <w:rPr>
          <w:rFonts w:hint="eastAsia" w:ascii="黑体" w:hAnsi="黑体" w:eastAsia="黑体"/>
        </w:rPr>
        <w:t>一、活动</w:t>
      </w:r>
      <w:r>
        <w:rPr>
          <w:rFonts w:hint="eastAsia" w:ascii="黑体" w:hAnsi="黑体" w:eastAsia="黑体"/>
          <w:lang w:val="en-US" w:eastAsia="zh-CN"/>
        </w:rPr>
        <w:t>主题与</w:t>
      </w:r>
      <w:r>
        <w:rPr>
          <w:rFonts w:hint="eastAsia" w:ascii="黑体" w:hAnsi="黑体" w:eastAsia="黑体"/>
        </w:rPr>
        <w:t>时间</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0"/>
        <w:jc w:val="both"/>
        <w:textAlignment w:val="auto"/>
        <w:rPr>
          <w:rFonts w:hint="eastAsia" w:ascii="楷体_GB2312" w:hAnsi="楷体_GB2312" w:eastAsia="楷体_GB2312" w:cs="楷体_GB2312"/>
        </w:rPr>
      </w:pPr>
      <w:r>
        <w:rPr>
          <w:rFonts w:hint="eastAsia" w:ascii="楷体_GB2312" w:hAnsi="楷体_GB2312" w:eastAsia="楷体_GB2312" w:cs="楷体_GB2312"/>
          <w:b w:val="0"/>
          <w:bCs w:val="0"/>
        </w:rPr>
        <w:t>（一）主题</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jc w:val="left"/>
        <w:textAlignment w:val="auto"/>
        <w:rPr>
          <w:rFonts w:hint="eastAsia" w:ascii="仿宋_GB2312" w:hAnsi="黑体"/>
        </w:rPr>
      </w:pPr>
      <w:r>
        <w:rPr>
          <w:rFonts w:hint="eastAsia" w:ascii="仿宋_GB2312" w:hAnsi="黑体"/>
        </w:rPr>
        <w:t>矢志创新发展 建设科技强国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0"/>
        <w:jc w:val="both"/>
        <w:textAlignment w:val="auto"/>
        <w:rPr>
          <w:rFonts w:hint="eastAsia" w:ascii="楷体_GB2312" w:hAnsi="楷体_GB2312" w:eastAsia="楷体_GB2312" w:cs="楷体_GB2312"/>
          <w:lang w:eastAsia="zh-CN"/>
        </w:rPr>
      </w:pP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eastAsia="zh-CN"/>
        </w:rPr>
        <w:t>时间</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74" w:firstLineChars="200"/>
        <w:textAlignment w:val="auto"/>
        <w:rPr>
          <w:rFonts w:hint="eastAsia" w:ascii="仿宋_GB2312" w:hAnsi="黑体" w:eastAsia="仿宋_GB2312"/>
          <w:lang w:eastAsia="zh-CN"/>
        </w:rPr>
      </w:pPr>
      <w:r>
        <w:rPr>
          <w:rFonts w:hint="eastAsia" w:ascii="仿宋_GB2312" w:hAnsi="黑体"/>
          <w:lang w:val="en-US" w:eastAsia="zh-CN"/>
        </w:rPr>
        <w:t>2025年</w:t>
      </w:r>
      <w:r>
        <w:rPr>
          <w:rFonts w:hint="eastAsia" w:ascii="仿宋_GB2312" w:hAnsi="黑体"/>
        </w:rPr>
        <w:t>5月上旬至6月上旬</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74" w:firstLineChars="200"/>
        <w:jc w:val="left"/>
        <w:textAlignment w:val="auto"/>
        <w:rPr>
          <w:rFonts w:hint="eastAsia" w:ascii="仿宋_GB2312" w:hAnsi="黑体"/>
        </w:rPr>
      </w:pPr>
      <w:r>
        <w:rPr>
          <w:rFonts w:hint="eastAsia" w:ascii="仿宋_GB2312" w:hAnsi="黑体"/>
        </w:rPr>
        <w:t>全</w:t>
      </w:r>
      <w:r>
        <w:rPr>
          <w:rFonts w:hint="eastAsia" w:ascii="仿宋_GB2312" w:hAnsi="黑体"/>
          <w:lang w:val="en-US" w:eastAsia="zh-CN"/>
        </w:rPr>
        <w:t>省</w:t>
      </w:r>
      <w:r>
        <w:rPr>
          <w:rFonts w:hint="eastAsia" w:ascii="仿宋_GB2312" w:hAnsi="黑体"/>
        </w:rPr>
        <w:t>科技活动周旨在通过开展群众性科学技术活动，激发全社会创新创造活力。全</w:t>
      </w:r>
      <w:r>
        <w:rPr>
          <w:rFonts w:hint="eastAsia" w:ascii="仿宋_GB2312" w:hAnsi="黑体"/>
          <w:lang w:val="en-US" w:eastAsia="zh-CN"/>
        </w:rPr>
        <w:t>省</w:t>
      </w:r>
      <w:r>
        <w:rPr>
          <w:rFonts w:hint="eastAsia" w:ascii="仿宋_GB2312" w:hAnsi="黑体"/>
        </w:rPr>
        <w:t>科技工作者日是广大科技工作者的节日，重在增强科技工作者的获得感</w:t>
      </w:r>
      <w:r>
        <w:rPr>
          <w:rFonts w:hint="eastAsia" w:ascii="仿宋_GB2312" w:hAnsi="黑体"/>
          <w:lang w:eastAsia="zh-CN"/>
        </w:rPr>
        <w:t>、</w:t>
      </w:r>
      <w:r>
        <w:rPr>
          <w:rFonts w:hint="eastAsia" w:ascii="仿宋_GB2312" w:hAnsi="黑体"/>
        </w:rPr>
        <w:t>荣誉感和报国为民的使命感</w:t>
      </w:r>
      <w:r>
        <w:rPr>
          <w:rFonts w:hint="eastAsia" w:ascii="仿宋_GB2312" w:hAnsi="黑体"/>
          <w:lang w:eastAsia="zh-CN"/>
        </w:rPr>
        <w:t>、</w:t>
      </w:r>
      <w:r>
        <w:rPr>
          <w:rFonts w:hint="eastAsia" w:ascii="仿宋_GB2312" w:hAnsi="黑体"/>
        </w:rPr>
        <w:t>紧迫感。</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74" w:firstLineChars="200"/>
        <w:jc w:val="left"/>
        <w:textAlignment w:val="auto"/>
        <w:rPr>
          <w:rFonts w:hint="eastAsia" w:ascii="楷体" w:hAnsi="楷体" w:eastAsia="楷体"/>
        </w:rPr>
      </w:pPr>
      <w:r>
        <w:rPr>
          <w:rFonts w:hint="eastAsia" w:ascii="黑体" w:hAnsi="黑体" w:eastAsia="黑体" w:cs="黑体"/>
        </w:rPr>
        <w:t>二、主</w:t>
      </w:r>
      <w:r>
        <w:rPr>
          <w:rFonts w:hint="eastAsia" w:ascii="黑体" w:hAnsi="黑体" w:eastAsia="黑体" w:cs="黑体"/>
          <w:lang w:val="en-US" w:eastAsia="zh-CN"/>
        </w:rPr>
        <w:t>要活动</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textAlignment w:val="auto"/>
        <w:rPr>
          <w:rFonts w:hint="eastAsia" w:ascii="仿宋_GB2312"/>
          <w:color w:val="FF0000"/>
        </w:rPr>
      </w:pP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rPr>
        <w:t>）深入宣传以习近平同志为核心的党中央对科技创新</w:t>
      </w:r>
      <w:r>
        <w:rPr>
          <w:rFonts w:hint="eastAsia" w:ascii="楷体_GB2312" w:hAnsi="楷体_GB2312" w:eastAsia="楷体_GB2312" w:cs="楷体_GB2312"/>
          <w:b w:val="0"/>
          <w:bCs w:val="0"/>
          <w:lang w:val="en-US" w:eastAsia="zh-CN"/>
        </w:rPr>
        <w:t>的</w:t>
      </w:r>
      <w:r>
        <w:rPr>
          <w:rFonts w:hint="eastAsia" w:ascii="楷体_GB2312" w:hAnsi="楷体_GB2312" w:eastAsia="楷体_GB2312" w:cs="楷体_GB2312"/>
          <w:b w:val="0"/>
          <w:bCs w:val="0"/>
        </w:rPr>
        <w:t>重大决策部署及对科技工作者</w:t>
      </w:r>
      <w:r>
        <w:rPr>
          <w:rFonts w:hint="eastAsia" w:ascii="楷体_GB2312" w:hAnsi="楷体_GB2312" w:eastAsia="楷体_GB2312" w:cs="楷体_GB2312"/>
          <w:b w:val="0"/>
          <w:bCs w:val="0"/>
          <w:lang w:val="en-US" w:eastAsia="zh-CN"/>
        </w:rPr>
        <w:t>的</w:t>
      </w:r>
      <w:r>
        <w:rPr>
          <w:rFonts w:hint="eastAsia" w:ascii="楷体_GB2312" w:hAnsi="楷体_GB2312" w:eastAsia="楷体_GB2312" w:cs="楷体_GB2312"/>
          <w:b w:val="0"/>
          <w:bCs w:val="0"/>
        </w:rPr>
        <w:t>关心关爱。</w:t>
      </w:r>
      <w:r>
        <w:rPr>
          <w:rFonts w:hint="eastAsia" w:ascii="仿宋_GB2312" w:hAnsi="黑体"/>
        </w:rPr>
        <w:t>全面宣传习近平总书记关于科技创新的重要论述，宣传习近平总书记关心关爱科技工作者的故事，宣传展示党的十八大以来在以习近平同志为核心的党中央坚强领导下科技创新取得的重大成就，宣传科教兴国战略、人才强国战略、创新驱动发展战略实施的新进展</w:t>
      </w:r>
      <w:r>
        <w:rPr>
          <w:rFonts w:hint="eastAsia" w:ascii="仿宋_GB2312" w:hAnsi="黑体"/>
          <w:lang w:eastAsia="zh-CN"/>
        </w:rPr>
        <w:t>、</w:t>
      </w:r>
      <w:r>
        <w:rPr>
          <w:rFonts w:hint="eastAsia" w:ascii="仿宋_GB2312" w:hAnsi="黑体"/>
        </w:rPr>
        <w:t>新成效。深入解读</w:t>
      </w:r>
      <w:r>
        <w:rPr>
          <w:rFonts w:hint="eastAsia" w:ascii="仿宋_GB2312" w:hAnsi="黑体"/>
          <w:lang w:val="en-US" w:eastAsia="zh-CN"/>
        </w:rPr>
        <w:t>宣传贯彻</w:t>
      </w:r>
      <w:r>
        <w:rPr>
          <w:rFonts w:hint="eastAsia" w:ascii="仿宋_GB2312" w:hAnsi="黑体"/>
        </w:rPr>
        <w:t>党的二十届三中全会教育科技人才体制机制一体改革等重大政策和举措。深入宣传新修订的《中华人民共和国科学技术普及法》，不断增强学校、科研机构、科技企业、社会团体、媒体等各类主体的科普工作责任，广泛调动科技工作者投身科普事业的积极性和主动性。向科技工作者表达节日祝福，开展老科学家和一线科技工作者走访慰问活动。组织青年科技工作者围绕教育科技人才体制机制建言献策，为推进高水平科技自立自强、建设科技强国汇聚磅礴力量。</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textAlignment w:val="auto"/>
        <w:rPr>
          <w:rFonts w:ascii="仿宋_GB2312" w:hAnsi="仿宋" w:cs="仿宋"/>
          <w:color w:val="000000"/>
          <w:shd w:val="clear" w:color="auto" w:fill="FFFFFF"/>
        </w:rPr>
      </w:pPr>
      <w:r>
        <w:rPr>
          <w:rFonts w:hint="eastAsia" w:ascii="楷体_GB2312" w:hAnsi="楷体_GB2312" w:eastAsia="楷体_GB2312" w:cs="楷体_GB2312"/>
          <w:b w:val="0"/>
          <w:bCs w:val="0"/>
          <w:color w:val="000000"/>
          <w:shd w:val="clear" w:color="auto" w:fill="auto"/>
          <w:lang w:eastAsia="zh-CN"/>
        </w:rPr>
        <w:t>（</w:t>
      </w:r>
      <w:r>
        <w:rPr>
          <w:rFonts w:hint="eastAsia" w:ascii="楷体_GB2312" w:hAnsi="楷体_GB2312" w:eastAsia="楷体_GB2312" w:cs="楷体_GB2312"/>
          <w:b w:val="0"/>
          <w:bCs w:val="0"/>
          <w:color w:val="000000"/>
          <w:shd w:val="clear" w:color="auto" w:fill="auto"/>
          <w:lang w:val="en-US" w:eastAsia="zh-CN"/>
        </w:rPr>
        <w:t>二</w:t>
      </w:r>
      <w:r>
        <w:rPr>
          <w:rFonts w:hint="eastAsia" w:ascii="楷体_GB2312" w:hAnsi="楷体_GB2312" w:eastAsia="楷体_GB2312" w:cs="楷体_GB2312"/>
          <w:b w:val="0"/>
          <w:bCs w:val="0"/>
          <w:color w:val="000000"/>
          <w:shd w:val="clear" w:color="auto" w:fill="auto"/>
          <w:lang w:eastAsia="zh-CN"/>
        </w:rPr>
        <w:t>）</w:t>
      </w:r>
      <w:r>
        <w:rPr>
          <w:rFonts w:hint="eastAsia" w:ascii="楷体_GB2312" w:hAnsi="楷体_GB2312" w:eastAsia="楷体_GB2312" w:cs="楷体_GB2312"/>
          <w:b w:val="0"/>
          <w:bCs w:val="0"/>
          <w:color w:val="000000"/>
          <w:shd w:val="clear" w:color="auto" w:fill="auto"/>
        </w:rPr>
        <w:t>大力弘扬科学家精神。</w:t>
      </w:r>
      <w:r>
        <w:rPr>
          <w:rFonts w:hint="eastAsia" w:ascii="仿宋_GB2312" w:hAnsi="仿宋" w:cs="仿宋"/>
          <w:b w:val="0"/>
          <w:bCs w:val="0"/>
          <w:color w:val="000000"/>
          <w:shd w:val="clear" w:color="auto" w:fill="FFFFFF"/>
        </w:rPr>
        <w:t>深入宣传阐释科学家精神的时代内涵，展示科技工作者报国为民的风采。在关键核心技术攻关等重大科技任务中选树一批弘扬科学家精神的示范典型，在确保内容安全的前提下，充分宣传“福建省科学技术奖”“福建省优秀科技工作者”“紫金科技创新奖”“运盛青年科技奖”等先进事迹，集中开展科技工作者表彰奖励，推出综合报道，塑造新时代科技工作者典型形象。开展科技工作者群体形象主题宣传，展示福建科学家群体画像。组织科学家精神教育基地、科普场馆（基地）、全省重点实验室等平台</w:t>
      </w:r>
      <w:r>
        <w:rPr>
          <w:rFonts w:hint="eastAsia" w:ascii="仿宋_GB2312" w:hAnsi="仿宋" w:cs="仿宋"/>
          <w:b w:val="0"/>
          <w:bCs w:val="0"/>
          <w:color w:val="000000"/>
          <w:shd w:val="clear" w:color="auto" w:fill="FFFFFF"/>
          <w:lang w:eastAsia="zh-CN"/>
        </w:rPr>
        <w:t>开展</w:t>
      </w:r>
      <w:r>
        <w:rPr>
          <w:rFonts w:hint="eastAsia" w:ascii="仿宋_GB2312" w:hAnsi="仿宋" w:cs="仿宋"/>
          <w:b w:val="0"/>
          <w:bCs w:val="0"/>
          <w:color w:val="000000"/>
          <w:shd w:val="clear" w:color="auto" w:fill="FFFFFF"/>
        </w:rPr>
        <w:t>打卡探馆活动。开展“科学人生</w:t>
      </w:r>
      <w:r>
        <w:rPr>
          <w:rFonts w:hint="eastAsia" w:ascii="仿宋_GB2312" w:hAnsi="仿宋" w:cs="仿宋"/>
          <w:b w:val="0"/>
          <w:bCs w:val="0"/>
          <w:color w:val="000000"/>
          <w:shd w:val="clear" w:color="auto" w:fill="FFFFFF"/>
          <w:lang w:val="en-US" w:eastAsia="zh-CN"/>
        </w:rPr>
        <w:t>·</w:t>
      </w:r>
      <w:r>
        <w:rPr>
          <w:rFonts w:hint="eastAsia" w:ascii="仿宋_GB2312" w:hAnsi="仿宋" w:cs="仿宋"/>
          <w:b w:val="0"/>
          <w:bCs w:val="0"/>
          <w:color w:val="000000"/>
          <w:shd w:val="clear" w:color="auto" w:fill="FFFFFF"/>
        </w:rPr>
        <w:t>星耀八闽”科学家精神宣讲系列活动。</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ascii="仿宋_GB2312" w:hAnsi="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组织科技成果走近公众系列活动。</w:t>
      </w:r>
      <w:r>
        <w:rPr>
          <w:rFonts w:hint="eastAsia" w:ascii="仿宋_GB2312" w:hAnsi="仿宋_GB2312" w:cs="仿宋_GB2312"/>
        </w:rPr>
        <w:t>积极推动各类科技创新资源的科普化，广泛动员科研机构、高校院所、高新技术企业积极参与，推动重大科技基础设施、实验室、企业生产线等科研和生产设施向公众开放。充分利用科技项目实施取得的新成果，聚焦基础研究、前沿新兴技术研发，以及战略性新兴产业、未来产业等新质生产力发展布局，围绕公众关注的人工智能、生物科技、量子科技、航空航天、深海深地探测、新能源、新材料等领域，通过展览展示、互动体验、参观研学、专家讲座、短视频讲解等多种方式，广泛开展各类科普宣传活动，积极组织青少年等群体参与，推动科技成果从实验室走向社会公众。</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74" w:firstLineChars="200"/>
        <w:textAlignment w:val="auto"/>
        <w:rPr>
          <w:rFonts w:hint="eastAsia" w:ascii="仿宋_GB2312" w:hAnsi="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四</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广泛开展群众性实践活动。</w:t>
      </w:r>
      <w:r>
        <w:rPr>
          <w:rFonts w:hint="eastAsia" w:ascii="仿宋_GB2312" w:hAnsi="仿宋_GB2312" w:cs="仿宋_GB2312"/>
        </w:rPr>
        <w:t>广泛动员社会公众及科技工作者参与主题征集活动，创作主题海报、摄影图片、短视频等作品。擦亮“惠民兴县”等科技志愿服务品牌，健全科技志愿服务工作机制和支撑保障体系，壮大科技志愿者队伍，动员科技志愿服务组织依托新时代文明实践中心、党群服务中心等阵地开展各种类型科技志愿服务。切实服务乡村全面振兴，深入开展文化科技卫生“三下乡”、科技特派员、科技专家和致富能手下乡、流动科技馆进基层等面向农村的科技活动，引导优质科技资源向革命老区、民族地区、边疆地区、经济欠发达地区流动。</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674" w:firstLineChars="200"/>
        <w:textAlignment w:val="auto"/>
        <w:rPr>
          <w:rFonts w:hint="eastAsia" w:ascii="仿宋_GB2312" w:hAnsi="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五</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强化网络宣传动员。</w:t>
      </w:r>
      <w:r>
        <w:rPr>
          <w:rFonts w:hint="eastAsia" w:ascii="仿宋_GB2312" w:hAnsi="仿宋_GB2312" w:cs="仿宋_GB2312"/>
        </w:rPr>
        <w:t>切实发挥网络平台传播速度快、互动性强、覆盖面广的优势，拓宽宣传渠道，激发群众参与热情。创作一批高质量的网络科普作品，打造一批具有社会影响力的网络科普品牌。运用短视频、直播等多种方式，切实强化群众体验和参与，发挥示范引领作用，强化优质网络作品供给，线上线下协同发力、加强一体化统筹协调，为广大科技工作者营造浓厚节日氛围。</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jc w:val="left"/>
        <w:textAlignment w:val="auto"/>
        <w:rPr>
          <w:rFonts w:hint="eastAsia" w:ascii="黑体" w:hAnsi="黑体" w:eastAsia="黑体" w:cs="黑体"/>
        </w:rPr>
      </w:pPr>
      <w:r>
        <w:rPr>
          <w:rFonts w:hint="eastAsia" w:ascii="黑体" w:hAnsi="黑体" w:eastAsia="黑体" w:cs="黑体"/>
        </w:rPr>
        <w:t>三、主场活动</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_GB2312" w:cs="仿宋_GB2312"/>
        </w:rPr>
      </w:pPr>
      <w:r>
        <w:rPr>
          <w:rFonts w:hint="eastAsia" w:ascii="仿宋_GB2312" w:hAnsi="仿宋_GB2312" w:cs="仿宋_GB2312"/>
        </w:rPr>
        <w:t>202</w:t>
      </w:r>
      <w:r>
        <w:rPr>
          <w:rFonts w:hint="eastAsia" w:ascii="仿宋_GB2312" w:hAnsi="仿宋_GB2312" w:cs="仿宋_GB2312"/>
          <w:lang w:val="en-US" w:eastAsia="zh-CN"/>
        </w:rPr>
        <w:t>5</w:t>
      </w:r>
      <w:r>
        <w:rPr>
          <w:rFonts w:hint="eastAsia" w:ascii="仿宋_GB2312" w:hAnsi="仿宋_GB2312" w:cs="仿宋_GB2312"/>
        </w:rPr>
        <w:t>年福建省科技活动周主场活动暨启动仪式拟于5月24日上午在</w:t>
      </w:r>
      <w:r>
        <w:rPr>
          <w:rFonts w:hint="eastAsia" w:ascii="仿宋_GB2312" w:hAnsi="仿宋_GB2312" w:cs="仿宋_GB2312"/>
          <w:lang w:val="en-US" w:eastAsia="zh-CN"/>
        </w:rPr>
        <w:t>三明举</w:t>
      </w:r>
      <w:r>
        <w:rPr>
          <w:rFonts w:hint="eastAsia" w:ascii="仿宋_GB2312" w:hAnsi="仿宋_GB2312" w:cs="仿宋_GB2312"/>
        </w:rPr>
        <w:t>办，由省科技厅、省委宣传部、省科协和</w:t>
      </w:r>
      <w:r>
        <w:rPr>
          <w:rFonts w:hint="eastAsia" w:ascii="仿宋_GB2312" w:hAnsi="仿宋_GB2312" w:cs="仿宋_GB2312"/>
          <w:lang w:val="en-US" w:eastAsia="zh-CN"/>
        </w:rPr>
        <w:t>三明</w:t>
      </w:r>
      <w:r>
        <w:rPr>
          <w:rFonts w:hint="eastAsia" w:ascii="仿宋_GB2312" w:hAnsi="仿宋_GB2312" w:cs="仿宋_GB2312"/>
        </w:rPr>
        <w:t>市政府</w:t>
      </w:r>
      <w:r>
        <w:rPr>
          <w:rFonts w:hint="eastAsia" w:ascii="仿宋_GB2312" w:hAnsi="仿宋_GB2312" w:cs="仿宋_GB2312"/>
          <w:lang w:val="en-US" w:eastAsia="zh-CN"/>
        </w:rPr>
        <w:t>共同主办</w:t>
      </w:r>
      <w:r>
        <w:rPr>
          <w:rFonts w:hint="eastAsia" w:ascii="仿宋_GB2312" w:hAnsi="仿宋_GB2312" w:cs="仿宋_GB2312"/>
        </w:rPr>
        <w:t>，省对外科技交流中心</w:t>
      </w:r>
      <w:r>
        <w:rPr>
          <w:rFonts w:hint="eastAsia" w:ascii="仿宋_GB2312" w:hAnsi="仿宋_GB2312" w:cs="仿宋_GB2312"/>
          <w:lang w:eastAsia="zh-CN"/>
        </w:rPr>
        <w:t>、</w:t>
      </w:r>
      <w:r>
        <w:rPr>
          <w:rFonts w:hint="eastAsia" w:ascii="仿宋_GB2312" w:hAnsi="仿宋_GB2312" w:cs="仿宋_GB2312"/>
          <w:lang w:val="en-US" w:eastAsia="zh-CN"/>
        </w:rPr>
        <w:t>三明</w:t>
      </w:r>
      <w:r>
        <w:rPr>
          <w:rFonts w:hint="eastAsia" w:ascii="仿宋_GB2312" w:hAnsi="仿宋_GB2312" w:cs="仿宋_GB2312"/>
        </w:rPr>
        <w:t>市科技局具体承办。届时，将组织有关单位、科技人才、科普工作者和各界代表参加，通过多种方式开展科技活动周线上线下联合宣传活动。同时，在科技活动周前后，分别举办福建省科普讲解大赛、全省科学实验展演</w:t>
      </w:r>
      <w:r>
        <w:rPr>
          <w:rFonts w:hint="eastAsia" w:ascii="仿宋_GB2312" w:hAnsi="仿宋_GB2312" w:cs="仿宋_GB2312"/>
          <w:lang w:val="en-US" w:eastAsia="zh-CN"/>
        </w:rPr>
        <w:t>汇演</w:t>
      </w:r>
      <w:r>
        <w:rPr>
          <w:rFonts w:hint="eastAsia" w:ascii="仿宋_GB2312" w:hAnsi="仿宋_GB2312" w:cs="仿宋_GB2312"/>
        </w:rPr>
        <w:t>、全省优秀科普图书</w:t>
      </w:r>
      <w:r>
        <w:rPr>
          <w:rFonts w:hint="eastAsia" w:ascii="仿宋_GB2312" w:hAnsi="仿宋_GB2312" w:cs="仿宋_GB2312"/>
          <w:lang w:val="en-US" w:eastAsia="zh-CN"/>
        </w:rPr>
        <w:t>和</w:t>
      </w:r>
      <w:r>
        <w:rPr>
          <w:rFonts w:hint="eastAsia" w:ascii="仿宋_GB2312" w:hAnsi="仿宋_GB2312" w:cs="仿宋_GB2312"/>
        </w:rPr>
        <w:t>优秀科普微视频评选等活动。</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_GB2312" w:cs="仿宋_GB2312"/>
          <w:color w:val="auto"/>
        </w:rPr>
      </w:pPr>
      <w:r>
        <w:rPr>
          <w:rFonts w:hint="eastAsia" w:ascii="仿宋_GB2312" w:hAnsi="仿宋_GB2312" w:cs="仿宋_GB2312"/>
          <w:color w:val="auto"/>
        </w:rPr>
        <w:t>202</w:t>
      </w:r>
      <w:r>
        <w:rPr>
          <w:rFonts w:hint="eastAsia" w:ascii="仿宋_GB2312" w:hAnsi="仿宋_GB2312" w:cs="仿宋_GB2312"/>
          <w:color w:val="auto"/>
          <w:lang w:val="en-US" w:eastAsia="zh-CN"/>
        </w:rPr>
        <w:t>5</w:t>
      </w:r>
      <w:r>
        <w:rPr>
          <w:rFonts w:hint="eastAsia" w:ascii="仿宋_GB2312" w:hAnsi="仿宋_GB2312" w:cs="仿宋_GB2312"/>
          <w:color w:val="auto"/>
        </w:rPr>
        <w:t>年福建省科</w:t>
      </w:r>
      <w:r>
        <w:rPr>
          <w:rFonts w:hint="eastAsia" w:ascii="仿宋_GB2312" w:hAnsi="仿宋_GB2312" w:cs="仿宋_GB2312"/>
          <w:color w:val="auto"/>
          <w:lang w:eastAsia="zh-CN"/>
        </w:rPr>
        <w:t>技工作者日</w:t>
      </w:r>
      <w:r>
        <w:rPr>
          <w:rFonts w:hint="eastAsia" w:ascii="仿宋_GB2312" w:hAnsi="仿宋_GB2312" w:cs="仿宋_GB2312"/>
          <w:color w:val="auto"/>
        </w:rPr>
        <w:t>启动仪式暨</w:t>
      </w:r>
      <w:r>
        <w:rPr>
          <w:rFonts w:hint="eastAsia" w:ascii="仿宋_GB2312" w:hAnsi="仿宋_GB2312" w:cs="仿宋_GB2312"/>
          <w:color w:val="auto"/>
          <w:lang w:eastAsia="zh-CN"/>
        </w:rPr>
        <w:t>主场活动</w:t>
      </w:r>
      <w:r>
        <w:rPr>
          <w:rFonts w:hint="eastAsia" w:ascii="仿宋_GB2312" w:hAnsi="仿宋_GB2312" w:cs="仿宋_GB2312"/>
          <w:color w:val="auto"/>
        </w:rPr>
        <w:t>拟于5月</w:t>
      </w:r>
      <w:r>
        <w:rPr>
          <w:rFonts w:hint="eastAsia" w:ascii="仿宋_GB2312" w:hAnsi="仿宋_GB2312" w:cs="仿宋_GB2312"/>
          <w:color w:val="auto"/>
          <w:lang w:val="en-US" w:eastAsia="zh-CN"/>
        </w:rPr>
        <w:t>30</w:t>
      </w:r>
      <w:r>
        <w:rPr>
          <w:rFonts w:hint="eastAsia" w:ascii="仿宋_GB2312" w:hAnsi="仿宋_GB2312" w:cs="仿宋_GB2312"/>
          <w:color w:val="auto"/>
        </w:rPr>
        <w:t>日</w:t>
      </w:r>
      <w:r>
        <w:rPr>
          <w:rFonts w:hint="eastAsia" w:ascii="仿宋_GB2312" w:hAnsi="仿宋_GB2312" w:cs="仿宋_GB2312"/>
          <w:color w:val="auto"/>
          <w:lang w:eastAsia="zh-CN"/>
        </w:rPr>
        <w:t>晚</w:t>
      </w:r>
      <w:r>
        <w:rPr>
          <w:rFonts w:hint="eastAsia" w:ascii="仿宋_GB2312" w:hAnsi="仿宋_GB2312" w:cs="仿宋_GB2312"/>
          <w:color w:val="auto"/>
        </w:rPr>
        <w:t>，由省</w:t>
      </w:r>
      <w:r>
        <w:rPr>
          <w:rFonts w:hint="eastAsia" w:ascii="仿宋_GB2312" w:hAnsi="仿宋_GB2312" w:cs="仿宋_GB2312"/>
          <w:color w:val="auto"/>
          <w:lang w:eastAsia="zh-CN"/>
        </w:rPr>
        <w:t>级主办单位联合福建艺术职业学院、福建大剧院举行科学家故事大型情景音乐剧《八闽繁星》汇报演出，</w:t>
      </w:r>
      <w:r>
        <w:rPr>
          <w:rFonts w:hint="eastAsia" w:ascii="仿宋_GB2312" w:hAnsi="仿宋_GB2312" w:cs="仿宋_GB2312"/>
          <w:color w:val="auto"/>
        </w:rPr>
        <w:t>届时，将组织有关</w:t>
      </w:r>
      <w:r>
        <w:rPr>
          <w:rFonts w:hint="eastAsia" w:ascii="仿宋_GB2312" w:hAnsi="仿宋_GB2312" w:cs="仿宋_GB2312"/>
          <w:color w:val="auto"/>
          <w:lang w:eastAsia="zh-CN"/>
        </w:rPr>
        <w:t>省直</w:t>
      </w:r>
      <w:r>
        <w:rPr>
          <w:rFonts w:hint="eastAsia" w:ascii="仿宋_GB2312" w:hAnsi="仿宋_GB2312" w:cs="仿宋_GB2312"/>
          <w:color w:val="auto"/>
        </w:rPr>
        <w:t>单位</w:t>
      </w:r>
      <w:r>
        <w:rPr>
          <w:rFonts w:hint="eastAsia" w:ascii="仿宋_GB2312" w:hAnsi="仿宋_GB2312" w:cs="仿宋_GB2312"/>
          <w:color w:val="auto"/>
          <w:lang w:eastAsia="zh-CN"/>
        </w:rPr>
        <w:t>，省科协委员，高校、科研院所和企业科技人员代表，省级学会代表、青年学生代表</w:t>
      </w:r>
      <w:r>
        <w:rPr>
          <w:rFonts w:hint="eastAsia" w:ascii="仿宋_GB2312" w:hAnsi="仿宋_GB2312" w:cs="仿宋_GB2312"/>
          <w:color w:val="auto"/>
        </w:rPr>
        <w:t>参加。同时，在科技</w:t>
      </w:r>
      <w:r>
        <w:rPr>
          <w:rFonts w:hint="eastAsia" w:ascii="仿宋_GB2312" w:hAnsi="仿宋_GB2312" w:cs="仿宋_GB2312"/>
          <w:color w:val="auto"/>
          <w:lang w:eastAsia="zh-CN"/>
        </w:rPr>
        <w:t>工作者日</w:t>
      </w:r>
      <w:r>
        <w:rPr>
          <w:rFonts w:hint="eastAsia" w:ascii="仿宋_GB2312" w:hAnsi="仿宋_GB2312" w:cs="仿宋_GB2312"/>
          <w:color w:val="auto"/>
        </w:rPr>
        <w:t>前后，分别举办</w:t>
      </w:r>
      <w:r>
        <w:rPr>
          <w:rFonts w:hint="eastAsia" w:ascii="仿宋_GB2312" w:hAnsi="仿宋_GB2312" w:cs="仿宋_GB2312"/>
          <w:color w:val="auto"/>
          <w:lang w:eastAsia="zh-CN"/>
        </w:rPr>
        <w:t>“共和国脊梁——科学家大师工程”福州大学原创校史音乐剧《嘉木留芳》演出、院士专家科普希望行、科学家精神宣讲、院士专家八闽数字经济行、闽台融合科普志愿进社区等活动</w:t>
      </w:r>
      <w:r>
        <w:rPr>
          <w:rFonts w:hint="eastAsia" w:ascii="仿宋_GB2312" w:hAnsi="仿宋_GB2312" w:cs="仿宋_GB2312"/>
          <w:color w:val="auto"/>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黑体" w:hAnsi="黑体" w:eastAsia="黑体"/>
        </w:rPr>
      </w:pPr>
      <w:r>
        <w:rPr>
          <w:rFonts w:hint="eastAsia" w:ascii="黑体" w:hAnsi="黑体" w:eastAsia="黑体"/>
        </w:rPr>
        <w:t>四、有关要求</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高度重视，精心组织。</w:t>
      </w:r>
      <w:r>
        <w:rPr>
          <w:rFonts w:hint="eastAsia" w:ascii="仿宋_GB2312" w:hAnsi="仿宋_GB2312" w:cs="仿宋_GB2312"/>
          <w:b w:val="0"/>
          <w:bCs/>
        </w:rPr>
        <w:t>紧扣主题，把举办全</w:t>
      </w:r>
      <w:r>
        <w:rPr>
          <w:rFonts w:hint="eastAsia" w:ascii="仿宋_GB2312" w:hAnsi="仿宋_GB2312" w:cs="仿宋_GB2312"/>
          <w:b w:val="0"/>
          <w:bCs/>
          <w:lang w:val="en-US" w:eastAsia="zh-CN"/>
        </w:rPr>
        <w:t>省</w:t>
      </w:r>
      <w:r>
        <w:rPr>
          <w:rFonts w:hint="eastAsia" w:ascii="仿宋_GB2312" w:hAnsi="仿宋_GB2312" w:cs="仿宋_GB2312"/>
          <w:b w:val="0"/>
          <w:bCs/>
        </w:rPr>
        <w:t>科技活动周和全</w:t>
      </w:r>
      <w:r>
        <w:rPr>
          <w:rFonts w:hint="eastAsia" w:ascii="仿宋_GB2312" w:hAnsi="仿宋_GB2312" w:cs="仿宋_GB2312"/>
          <w:b w:val="0"/>
          <w:bCs/>
          <w:lang w:val="en-US" w:eastAsia="zh-CN"/>
        </w:rPr>
        <w:t>省</w:t>
      </w:r>
      <w:r>
        <w:rPr>
          <w:rFonts w:hint="eastAsia" w:ascii="仿宋_GB2312" w:hAnsi="仿宋_GB2312" w:cs="仿宋_GB2312"/>
          <w:b w:val="0"/>
          <w:bCs/>
        </w:rPr>
        <w:t>科技工作者日活动作为贯彻落实党中央关于科技创新重大决策部署的一项重要任务来抓。各地方科技管理部门、党委宣传部门、科协组织加强工作协同，将全</w:t>
      </w:r>
      <w:r>
        <w:rPr>
          <w:rFonts w:hint="eastAsia" w:ascii="仿宋_GB2312" w:hAnsi="仿宋_GB2312" w:cs="仿宋_GB2312"/>
          <w:b w:val="0"/>
          <w:bCs/>
          <w:lang w:val="en-US" w:eastAsia="zh-CN"/>
        </w:rPr>
        <w:t>省</w:t>
      </w:r>
      <w:r>
        <w:rPr>
          <w:rFonts w:hint="eastAsia" w:ascii="仿宋_GB2312" w:hAnsi="仿宋_GB2312" w:cs="仿宋_GB2312"/>
          <w:b w:val="0"/>
          <w:bCs/>
        </w:rPr>
        <w:t>科技活动周与全</w:t>
      </w:r>
      <w:r>
        <w:rPr>
          <w:rFonts w:hint="eastAsia" w:ascii="仿宋_GB2312" w:hAnsi="仿宋_GB2312" w:cs="仿宋_GB2312"/>
          <w:b w:val="0"/>
          <w:bCs/>
          <w:lang w:val="en-US" w:eastAsia="zh-CN"/>
        </w:rPr>
        <w:t>省</w:t>
      </w:r>
      <w:r>
        <w:rPr>
          <w:rFonts w:hint="eastAsia" w:ascii="仿宋_GB2312" w:hAnsi="仿宋_GB2312" w:cs="仿宋_GB2312"/>
          <w:b w:val="0"/>
          <w:bCs/>
        </w:rPr>
        <w:t>科技工作者日活动一体设计，做到统筹部署，密切配合，集成资源，针对公众切实需求，在活动举办内容和形式上不断创新，办出特色。</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_GB2312" w:cs="仿宋_GB2312"/>
          <w:b w:val="0"/>
          <w:bCs/>
        </w:rPr>
      </w:pPr>
      <w:r>
        <w:rPr>
          <w:rFonts w:hint="eastAsia" w:ascii="楷体_GB2312" w:hAnsi="楷体_GB2312" w:eastAsia="楷体_GB2312" w:cs="楷体_GB2312"/>
          <w:b w:val="0"/>
          <w:lang w:eastAsia="zh-CN"/>
        </w:rPr>
        <w:t>（</w:t>
      </w:r>
      <w:r>
        <w:rPr>
          <w:rFonts w:hint="eastAsia" w:ascii="楷体_GB2312" w:hAnsi="楷体_GB2312" w:eastAsia="楷体_GB2312" w:cs="楷体_GB2312"/>
          <w:b w:val="0"/>
          <w:lang w:val="en-US" w:eastAsia="zh-CN"/>
        </w:rPr>
        <w:t>二</w:t>
      </w:r>
      <w:r>
        <w:rPr>
          <w:rFonts w:hint="eastAsia" w:ascii="楷体_GB2312" w:hAnsi="楷体_GB2312" w:eastAsia="楷体_GB2312" w:cs="楷体_GB2312"/>
          <w:b w:val="0"/>
          <w:lang w:eastAsia="zh-CN"/>
        </w:rPr>
        <w:t>）</w:t>
      </w:r>
      <w:r>
        <w:rPr>
          <w:rFonts w:hint="eastAsia" w:ascii="楷体_GB2312" w:hAnsi="楷体_GB2312" w:eastAsia="楷体_GB2312" w:cs="楷体_GB2312"/>
          <w:b w:val="0"/>
        </w:rPr>
        <w:t>充分动员，广泛宣传。</w:t>
      </w:r>
      <w:r>
        <w:rPr>
          <w:rFonts w:hint="eastAsia" w:ascii="仿宋_GB2312" w:hAnsi="仿宋_GB2312" w:cs="仿宋_GB2312"/>
          <w:b w:val="0"/>
          <w:bCs/>
        </w:rPr>
        <w:t>加强全社会宣传组织动员，特别是动员广大科技工作者积极参与。推动新闻媒体加大对全</w:t>
      </w:r>
      <w:r>
        <w:rPr>
          <w:rFonts w:hint="eastAsia" w:ascii="仿宋_GB2312" w:hAnsi="仿宋_GB2312" w:cs="仿宋_GB2312"/>
          <w:b w:val="0"/>
          <w:bCs/>
          <w:lang w:val="en-US" w:eastAsia="zh-CN"/>
        </w:rPr>
        <w:t>省</w:t>
      </w:r>
      <w:r>
        <w:rPr>
          <w:rFonts w:hint="eastAsia" w:ascii="仿宋_GB2312" w:hAnsi="仿宋_GB2312" w:cs="仿宋_GB2312"/>
          <w:b w:val="0"/>
          <w:bCs/>
        </w:rPr>
        <w:t>科技活动周和全</w:t>
      </w:r>
      <w:r>
        <w:rPr>
          <w:rFonts w:hint="eastAsia" w:ascii="仿宋_GB2312" w:hAnsi="仿宋_GB2312" w:cs="仿宋_GB2312"/>
          <w:b w:val="0"/>
          <w:bCs/>
          <w:lang w:val="en-US" w:eastAsia="zh-CN"/>
        </w:rPr>
        <w:t>省</w:t>
      </w:r>
      <w:r>
        <w:rPr>
          <w:rFonts w:hint="eastAsia" w:ascii="仿宋_GB2312" w:hAnsi="仿宋_GB2312" w:cs="仿宋_GB2312"/>
          <w:b w:val="0"/>
          <w:bCs/>
        </w:rPr>
        <w:t>科技工作者日的宣传报道力度，围绕活动主题发布重点报道，聚焦科技工作者关心话题推出高质量内容，不断强化传播效果。</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_GB2312" w:cs="仿宋_GB2312"/>
          <w:b w:val="0"/>
          <w:bCs/>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周密安排，确保安全。</w:t>
      </w:r>
      <w:r>
        <w:rPr>
          <w:rFonts w:hint="eastAsia" w:ascii="仿宋_GB2312" w:hAnsi="仿宋_GB2312" w:cs="仿宋_GB2312"/>
          <w:b w:val="0"/>
          <w:bCs/>
        </w:rPr>
        <w:t>加强安全防范措施，精心组织各类活动，切实提高安全和风险意识。各有关活动的主办单位和承办单位，</w:t>
      </w:r>
      <w:r>
        <w:rPr>
          <w:rFonts w:hint="eastAsia" w:ascii="仿宋_GB2312" w:hAnsi="仿宋_GB2312" w:cs="仿宋_GB2312"/>
          <w:b w:val="0"/>
          <w:bCs/>
          <w:lang w:val="en-US" w:eastAsia="zh-CN"/>
        </w:rPr>
        <w:t>应</w:t>
      </w:r>
      <w:r>
        <w:rPr>
          <w:rFonts w:hint="eastAsia" w:ascii="仿宋_GB2312" w:hAnsi="仿宋_GB2312" w:cs="仿宋_GB2312"/>
          <w:b w:val="0"/>
          <w:bCs/>
        </w:rPr>
        <w:t>与当地公安、消防、城管等部门通力合作，认真制定群众性科技活动的安全保卫方案及应急预案，做好保密工作，确保活动举办安全有序。各项工作注重实效，力戒打卡、排名等形式主义，杜绝铺张浪费。</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五、材料提交</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0"/>
        <w:textAlignment w:val="auto"/>
        <w:rPr>
          <w:rFonts w:hint="eastAsia" w:ascii="楷体_GB2312" w:hAnsi="楷体_GB2312" w:eastAsia="楷体_GB2312" w:cs="楷体_GB2312"/>
          <w:b w:val="0"/>
          <w:lang w:val="en-US" w:eastAsia="zh-CN"/>
        </w:rPr>
      </w:pPr>
      <w:r>
        <w:rPr>
          <w:rFonts w:hint="eastAsia" w:ascii="楷体_GB2312" w:hAnsi="楷体_GB2312" w:eastAsia="楷体_GB2312" w:cs="楷体_GB2312"/>
          <w:b w:val="0"/>
          <w:lang w:eastAsia="zh-CN"/>
        </w:rPr>
        <w:t>（</w:t>
      </w:r>
      <w:r>
        <w:rPr>
          <w:rFonts w:hint="eastAsia" w:ascii="楷体_GB2312" w:hAnsi="楷体_GB2312" w:eastAsia="楷体_GB2312" w:cs="楷体_GB2312"/>
          <w:b w:val="0"/>
          <w:lang w:val="en-US" w:eastAsia="zh-CN"/>
        </w:rPr>
        <w:t>一</w:t>
      </w:r>
      <w:r>
        <w:rPr>
          <w:rFonts w:hint="eastAsia" w:ascii="楷体_GB2312" w:hAnsi="楷体_GB2312" w:eastAsia="楷体_GB2312" w:cs="楷体_GB2312"/>
          <w:b w:val="0"/>
          <w:lang w:eastAsia="zh-CN"/>
        </w:rPr>
        <w:t>）</w:t>
      </w:r>
      <w:r>
        <w:rPr>
          <w:rFonts w:hint="eastAsia" w:ascii="楷体_GB2312" w:hAnsi="楷体_GB2312" w:eastAsia="楷体_GB2312" w:cs="楷体_GB2312"/>
          <w:b w:val="0"/>
          <w:lang w:val="en-US" w:eastAsia="zh-CN"/>
        </w:rPr>
        <w:t>提交省科技厅材料：</w:t>
      </w:r>
    </w:p>
    <w:p>
      <w:pPr>
        <w:keepNext w:val="0"/>
        <w:keepLines w:val="0"/>
        <w:pageBreakBefore w:val="0"/>
        <w:widowControl w:val="0"/>
        <w:kinsoku/>
        <w:wordWrap/>
        <w:overflowPunct/>
        <w:topLinePunct w:val="0"/>
        <w:autoSpaceDE/>
        <w:autoSpaceDN/>
        <w:bidi w:val="0"/>
        <w:adjustRightInd/>
        <w:spacing w:beforeLines="0" w:afterLines="0" w:line="600" w:lineRule="exact"/>
        <w:ind w:firstLine="650" w:firstLineChars="200"/>
        <w:textAlignment w:val="auto"/>
        <w:rPr>
          <w:rFonts w:hint="eastAsia" w:ascii="仿宋_GB2312" w:hAnsi="仿宋_GB2312" w:cs="仿宋_GB2312"/>
          <w:spacing w:val="-17"/>
        </w:rPr>
      </w:pPr>
      <w:r>
        <w:rPr>
          <w:rFonts w:hint="eastAsia" w:ascii="仿宋_GB2312" w:hAnsi="仿宋_GB2312" w:cs="仿宋_GB2312"/>
          <w:b w:val="0"/>
          <w:bCs/>
          <w:spacing w:val="-6"/>
          <w:lang w:val="en-US" w:eastAsia="zh-CN"/>
        </w:rPr>
        <w:t>1.</w:t>
      </w:r>
      <w:r>
        <w:rPr>
          <w:rFonts w:hint="eastAsia" w:ascii="仿宋_GB2312" w:hAnsi="仿宋_GB2312" w:cs="仿宋_GB2312"/>
          <w:spacing w:val="-6"/>
        </w:rPr>
        <w:t>《202</w:t>
      </w:r>
      <w:r>
        <w:rPr>
          <w:rFonts w:hint="eastAsia" w:ascii="仿宋_GB2312" w:hAnsi="仿宋_GB2312" w:cs="仿宋_GB2312"/>
          <w:spacing w:val="-6"/>
          <w:lang w:val="en-US" w:eastAsia="zh-CN"/>
        </w:rPr>
        <w:t>5</w:t>
      </w:r>
      <w:r>
        <w:rPr>
          <w:rFonts w:hint="eastAsia" w:ascii="仿宋_GB2312" w:hAnsi="仿宋_GB2312" w:cs="仿宋_GB2312"/>
          <w:spacing w:val="-6"/>
        </w:rPr>
        <w:t>年福建省科技活动周重点项目备案表》（附件1）</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eastAsia="仿宋_GB2312" w:cs="仿宋_GB2312"/>
          <w:b w:val="0"/>
          <w:bCs/>
          <w:lang w:val="en-US" w:eastAsia="zh-CN"/>
        </w:rPr>
      </w:pPr>
      <w:r>
        <w:rPr>
          <w:rFonts w:hint="eastAsia" w:ascii="仿宋_GB2312" w:hAnsi="仿宋_GB2312" w:cs="仿宋_GB2312"/>
          <w:b w:val="0"/>
          <w:bCs/>
          <w:spacing w:val="0"/>
          <w:lang w:val="en-US" w:eastAsia="zh-CN"/>
        </w:rPr>
        <w:t>2.</w:t>
      </w:r>
      <w:r>
        <w:rPr>
          <w:rFonts w:hint="eastAsia" w:ascii="仿宋_GB2312" w:hAnsi="仿宋_GB2312" w:cs="仿宋_GB2312"/>
          <w:b w:val="0"/>
          <w:bCs/>
          <w:spacing w:val="0"/>
        </w:rPr>
        <w:t>《202</w:t>
      </w:r>
      <w:r>
        <w:rPr>
          <w:rFonts w:hint="eastAsia" w:ascii="仿宋_GB2312" w:hAnsi="仿宋_GB2312" w:cs="仿宋_GB2312"/>
          <w:b w:val="0"/>
          <w:bCs/>
          <w:spacing w:val="0"/>
          <w:lang w:val="en-US" w:eastAsia="zh-CN"/>
        </w:rPr>
        <w:t>5</w:t>
      </w:r>
      <w:r>
        <w:rPr>
          <w:rFonts w:hint="eastAsia" w:ascii="仿宋_GB2312" w:hAnsi="仿宋_GB2312" w:cs="仿宋_GB2312"/>
          <w:b w:val="0"/>
          <w:bCs/>
          <w:spacing w:val="0"/>
        </w:rPr>
        <w:t>年参与开放活动的科研机构和大学登记表》（附件2）</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_GB2312" w:cs="仿宋_GB2312"/>
          <w:bCs/>
        </w:rPr>
      </w:pPr>
      <w:r>
        <w:rPr>
          <w:rFonts w:hint="eastAsia" w:ascii="仿宋_GB2312" w:hAnsi="仿宋_GB2312" w:cs="仿宋_GB2312"/>
          <w:b w:val="0"/>
          <w:bCs/>
          <w:lang w:val="en-US" w:eastAsia="zh-CN"/>
        </w:rPr>
        <w:t>3.</w:t>
      </w:r>
      <w:r>
        <w:rPr>
          <w:rFonts w:hint="eastAsia" w:ascii="仿宋_GB2312" w:hAnsi="仿宋_GB2312" w:cs="仿宋_GB2312"/>
          <w:bCs/>
        </w:rPr>
        <w:t>2张</w:t>
      </w:r>
      <w:r>
        <w:rPr>
          <w:rFonts w:hint="eastAsia" w:ascii="仿宋_GB2312" w:hAnsi="仿宋_GB2312" w:cs="仿宋_GB2312"/>
          <w:bCs/>
          <w:lang w:val="en-US" w:eastAsia="zh-CN"/>
        </w:rPr>
        <w:t>往年</w:t>
      </w:r>
      <w:r>
        <w:rPr>
          <w:rFonts w:hint="eastAsia" w:ascii="仿宋_GB2312" w:hAnsi="仿宋_GB2312" w:cs="仿宋_GB2312"/>
          <w:bCs/>
        </w:rPr>
        <w:t>开展相关活动的照片（电子版，2M以上）</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cs="仿宋_GB2312"/>
          <w:b w:val="0"/>
          <w:bCs/>
          <w:lang w:val="en-US" w:eastAsia="zh-CN"/>
        </w:rPr>
      </w:pPr>
      <w:r>
        <w:rPr>
          <w:rFonts w:hint="eastAsia" w:ascii="仿宋_GB2312" w:hAnsi="仿宋_GB2312" w:cs="仿宋_GB2312"/>
          <w:b w:val="0"/>
          <w:bCs/>
          <w:lang w:val="en-US" w:eastAsia="zh-CN"/>
        </w:rPr>
        <w:t>4.</w:t>
      </w:r>
      <w:r>
        <w:rPr>
          <w:rFonts w:hint="eastAsia" w:ascii="仿宋_GB2312" w:hAnsi="仿宋_GB2312" w:cs="仿宋_GB2312"/>
        </w:rPr>
        <w:t>202</w:t>
      </w:r>
      <w:r>
        <w:rPr>
          <w:rFonts w:hint="eastAsia" w:ascii="仿宋_GB2312" w:hAnsi="仿宋_GB2312" w:cs="仿宋_GB2312"/>
          <w:lang w:val="en-US" w:eastAsia="zh-CN"/>
        </w:rPr>
        <w:t>5</w:t>
      </w:r>
      <w:r>
        <w:rPr>
          <w:rFonts w:hint="eastAsia" w:ascii="仿宋_GB2312" w:hAnsi="仿宋_GB2312" w:cs="仿宋_GB2312"/>
        </w:rPr>
        <w:t>年</w:t>
      </w:r>
      <w:r>
        <w:rPr>
          <w:rFonts w:hint="eastAsia" w:ascii="仿宋_GB2312" w:hAnsi="仿宋_GB2312" w:cs="仿宋_GB2312"/>
          <w:lang w:val="en-US" w:eastAsia="zh-CN"/>
        </w:rPr>
        <w:t>福建省</w:t>
      </w:r>
      <w:r>
        <w:rPr>
          <w:rFonts w:hint="eastAsia" w:ascii="仿宋_GB2312" w:hAnsi="仿宋_GB2312" w:cs="仿宋_GB2312"/>
        </w:rPr>
        <w:t>科技活动周总结</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cs="仿宋_GB2312"/>
          <w:b w:val="0"/>
          <w:bCs/>
          <w:lang w:val="en-US" w:eastAsia="zh-CN"/>
        </w:rPr>
      </w:pPr>
      <w:r>
        <w:rPr>
          <w:rFonts w:hint="eastAsia" w:ascii="仿宋_GB2312" w:hAnsi="仿宋_GB2312" w:cs="仿宋_GB2312"/>
          <w:b w:val="0"/>
          <w:bCs/>
          <w:lang w:val="en-US" w:eastAsia="zh-CN"/>
        </w:rPr>
        <w:t>5.</w:t>
      </w:r>
      <w:r>
        <w:rPr>
          <w:rFonts w:hint="eastAsia" w:ascii="仿宋_GB2312" w:hAnsi="仿宋_GB2312" w:cs="仿宋_GB2312"/>
          <w:spacing w:val="-11"/>
        </w:rPr>
        <w:t>《202</w:t>
      </w:r>
      <w:r>
        <w:rPr>
          <w:rFonts w:hint="eastAsia" w:ascii="仿宋_GB2312" w:hAnsi="仿宋_GB2312" w:cs="仿宋_GB2312"/>
          <w:spacing w:val="-11"/>
          <w:lang w:val="en-US" w:eastAsia="zh-CN"/>
        </w:rPr>
        <w:t>5</w:t>
      </w:r>
      <w:r>
        <w:rPr>
          <w:rFonts w:hint="eastAsia" w:ascii="仿宋_GB2312" w:hAnsi="仿宋_GB2312" w:cs="仿宋_GB2312"/>
          <w:spacing w:val="-11"/>
        </w:rPr>
        <w:t>年福建省科技活动周开展情况统计表》（附件3）</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eastAsia="仿宋_GB2312" w:cs="仿宋_GB2312"/>
          <w:b w:val="0"/>
          <w:bCs/>
          <w:lang w:val="en-US" w:eastAsia="zh-CN"/>
        </w:rPr>
      </w:pPr>
      <w:r>
        <w:rPr>
          <w:rFonts w:hint="eastAsia" w:ascii="仿宋_GB2312" w:hAnsi="仿宋_GB2312" w:cs="仿宋_GB2312"/>
          <w:b w:val="0"/>
          <w:bCs/>
        </w:rPr>
        <w:t>5月15日前</w:t>
      </w:r>
      <w:r>
        <w:rPr>
          <w:rFonts w:hint="eastAsia" w:ascii="仿宋_GB2312" w:hAnsi="仿宋_GB2312" w:cs="仿宋_GB2312"/>
          <w:b w:val="0"/>
          <w:bCs/>
          <w:lang w:val="en-US" w:eastAsia="zh-CN"/>
        </w:rPr>
        <w:t>提交1-3项材料，6月15日前提交4-5项材料，所有材料均须提供电子扫描版材料（加盖公章）及可编辑</w:t>
      </w:r>
      <w:r>
        <w:rPr>
          <w:rFonts w:hint="eastAsia" w:ascii="仿宋_GB2312" w:hAnsi="仿宋_GB2312" w:cs="仿宋_GB2312"/>
        </w:rPr>
        <w:t>版</w:t>
      </w:r>
      <w:r>
        <w:rPr>
          <w:rFonts w:hint="eastAsia" w:ascii="仿宋_GB2312" w:hAnsi="仿宋_GB2312" w:cs="仿宋_GB2312"/>
          <w:lang w:val="en-US" w:eastAsia="zh-CN"/>
        </w:rPr>
        <w:t>发送至</w:t>
      </w:r>
      <w:r>
        <w:rPr>
          <w:rFonts w:hint="eastAsia" w:ascii="仿宋_GB2312" w:hAnsi="仿宋_GB2312" w:cs="仿宋_GB2312"/>
          <w:b w:val="0"/>
          <w:bCs/>
          <w:lang w:val="en-US" w:eastAsia="zh-CN"/>
        </w:rPr>
        <w:t>省科技厅邮箱</w:t>
      </w:r>
      <w:r>
        <w:rPr>
          <w:rFonts w:hint="default" w:ascii="Times New Roman" w:hAnsi="Times New Roman" w:cs="Times New Roman"/>
          <w:b w:val="0"/>
          <w:bCs/>
          <w:lang w:val="en-US" w:eastAsia="zh-CN"/>
        </w:rPr>
        <w:t>kepumail@kjt.fujian.gov.cn</w:t>
      </w:r>
      <w:r>
        <w:rPr>
          <w:rFonts w:hint="eastAsia" w:ascii="仿宋_GB2312" w:hAnsi="仿宋_GB2312" w:cs="仿宋_GB2312"/>
          <w:b w:val="0"/>
          <w:bCs/>
          <w:lang w:val="en-US"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40" w:firstLineChars="0"/>
        <w:textAlignment w:val="auto"/>
        <w:rPr>
          <w:rFonts w:hint="eastAsia" w:ascii="楷体_GB2312" w:hAnsi="楷体_GB2312" w:eastAsia="楷体_GB2312" w:cs="楷体_GB2312"/>
          <w:b w:val="0"/>
          <w:lang w:val="en-US" w:eastAsia="zh-CN"/>
        </w:rPr>
      </w:pPr>
      <w:r>
        <w:rPr>
          <w:rFonts w:hint="eastAsia" w:ascii="楷体_GB2312" w:hAnsi="楷体_GB2312" w:eastAsia="楷体_GB2312" w:cs="楷体_GB2312"/>
          <w:b w:val="0"/>
          <w:lang w:eastAsia="zh-CN"/>
        </w:rPr>
        <w:t>（</w:t>
      </w:r>
      <w:r>
        <w:rPr>
          <w:rFonts w:hint="eastAsia" w:ascii="楷体_GB2312" w:hAnsi="楷体_GB2312" w:eastAsia="楷体_GB2312" w:cs="楷体_GB2312"/>
          <w:b w:val="0"/>
          <w:lang w:val="en-US" w:eastAsia="zh-CN"/>
        </w:rPr>
        <w:t>二</w:t>
      </w:r>
      <w:r>
        <w:rPr>
          <w:rFonts w:hint="eastAsia" w:ascii="楷体_GB2312" w:hAnsi="楷体_GB2312" w:eastAsia="楷体_GB2312" w:cs="楷体_GB2312"/>
          <w:b w:val="0"/>
          <w:lang w:eastAsia="zh-CN"/>
        </w:rPr>
        <w:t>）</w:t>
      </w:r>
      <w:r>
        <w:rPr>
          <w:rFonts w:hint="eastAsia" w:ascii="楷体_GB2312" w:hAnsi="楷体_GB2312" w:eastAsia="楷体_GB2312" w:cs="楷体_GB2312"/>
          <w:b w:val="0"/>
          <w:lang w:val="en-US" w:eastAsia="zh-CN"/>
        </w:rPr>
        <w:t>提交省科协材料：</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cs="仿宋_GB2312"/>
          <w:b w:val="0"/>
          <w:bCs/>
          <w:lang w:val="en-US" w:eastAsia="zh-CN"/>
        </w:rPr>
      </w:pPr>
      <w:r>
        <w:rPr>
          <w:rFonts w:hint="eastAsia" w:ascii="仿宋_GB2312" w:hAnsi="仿宋_GB2312" w:cs="仿宋_GB2312"/>
          <w:b w:val="0"/>
          <w:bCs/>
          <w:lang w:val="en-US" w:eastAsia="zh-CN"/>
        </w:rPr>
        <w:t>1.</w:t>
      </w:r>
      <w:r>
        <w:rPr>
          <w:rFonts w:hint="eastAsia" w:ascii="仿宋_GB2312" w:hAnsi="仿宋_GB2312" w:cs="仿宋_GB2312"/>
        </w:rPr>
        <w:t>202</w:t>
      </w:r>
      <w:r>
        <w:rPr>
          <w:rFonts w:hint="eastAsia" w:ascii="仿宋_GB2312" w:hAnsi="仿宋_GB2312" w:cs="仿宋_GB2312"/>
          <w:lang w:val="en-US" w:eastAsia="zh-CN"/>
        </w:rPr>
        <w:t>5</w:t>
      </w:r>
      <w:r>
        <w:rPr>
          <w:rFonts w:hint="eastAsia" w:ascii="仿宋_GB2312" w:hAnsi="仿宋_GB2312" w:cs="仿宋_GB2312"/>
        </w:rPr>
        <w:t>年</w:t>
      </w:r>
      <w:r>
        <w:rPr>
          <w:rFonts w:hint="eastAsia" w:ascii="仿宋_GB2312" w:hAnsi="仿宋_GB2312" w:cs="仿宋_GB2312"/>
          <w:lang w:val="en-US" w:eastAsia="zh-CN"/>
        </w:rPr>
        <w:t>福建省科技工作者日活动</w:t>
      </w:r>
      <w:r>
        <w:rPr>
          <w:rFonts w:hint="eastAsia" w:ascii="仿宋_GB2312" w:hAnsi="仿宋_GB2312" w:cs="仿宋_GB2312"/>
        </w:rPr>
        <w:t>总结</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cs="仿宋_GB2312"/>
          <w:b w:val="0"/>
          <w:bCs/>
          <w:lang w:val="en-US" w:eastAsia="zh-CN"/>
        </w:rPr>
      </w:pPr>
      <w:r>
        <w:rPr>
          <w:rFonts w:hint="eastAsia" w:ascii="仿宋_GB2312" w:hAnsi="仿宋_GB2312" w:cs="仿宋_GB2312"/>
          <w:b w:val="0"/>
          <w:bCs/>
          <w:lang w:val="en-US" w:eastAsia="zh-CN"/>
        </w:rPr>
        <w:t>2.</w:t>
      </w:r>
      <w:r>
        <w:rPr>
          <w:rFonts w:hint="eastAsia" w:ascii="仿宋_GB2312" w:hAnsi="仿宋_GB2312" w:cs="仿宋_GB2312"/>
        </w:rPr>
        <w:t>《202</w:t>
      </w:r>
      <w:r>
        <w:rPr>
          <w:rFonts w:hint="eastAsia" w:ascii="仿宋_GB2312" w:hAnsi="仿宋_GB2312" w:cs="仿宋_GB2312"/>
          <w:lang w:val="en-US" w:eastAsia="zh-CN"/>
        </w:rPr>
        <w:t>5</w:t>
      </w:r>
      <w:r>
        <w:rPr>
          <w:rFonts w:hint="eastAsia" w:ascii="仿宋_GB2312" w:hAnsi="仿宋_GB2312" w:cs="仿宋_GB2312"/>
        </w:rPr>
        <w:t>年福建省</w:t>
      </w:r>
      <w:r>
        <w:rPr>
          <w:rFonts w:hint="eastAsia" w:ascii="仿宋_GB2312" w:hAnsi="仿宋_GB2312" w:cs="仿宋_GB2312"/>
          <w:lang w:val="en-US" w:eastAsia="zh-CN"/>
        </w:rPr>
        <w:t>科技者工作日</w:t>
      </w:r>
      <w:r>
        <w:rPr>
          <w:rFonts w:hint="eastAsia" w:ascii="仿宋_GB2312" w:hAnsi="仿宋_GB2312" w:cs="仿宋_GB2312"/>
        </w:rPr>
        <w:t>开展情况统计表》（附件</w:t>
      </w:r>
      <w:r>
        <w:rPr>
          <w:rFonts w:hint="eastAsia" w:ascii="仿宋_GB2312" w:hAnsi="仿宋_GB2312" w:cs="仿宋_GB2312"/>
          <w:lang w:val="en-US" w:eastAsia="zh-CN"/>
        </w:rPr>
        <w:t>4</w:t>
      </w:r>
      <w:r>
        <w:rPr>
          <w:rFonts w:hint="eastAsia" w:ascii="仿宋_GB2312" w:hAnsi="仿宋_GB2312" w:cs="仿宋_GB2312"/>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eastAsia="仿宋_GB2312" w:cs="仿宋_GB2312"/>
          <w:b w:val="0"/>
          <w:bCs/>
          <w:color w:val="auto"/>
          <w:lang w:val="en-US" w:eastAsia="zh-CN"/>
        </w:rPr>
      </w:pPr>
      <w:r>
        <w:rPr>
          <w:rFonts w:hint="eastAsia" w:ascii="仿宋_GB2312" w:hAnsi="仿宋_GB2312" w:cs="仿宋_GB2312"/>
          <w:b w:val="0"/>
          <w:bCs/>
          <w:lang w:val="en-US" w:eastAsia="zh-CN"/>
        </w:rPr>
        <w:t>请于6月15日前将上述1-2项电子扫描版材料（加盖公章）及可编辑版发送至省科协邮箱</w:t>
      </w:r>
      <w:r>
        <w:rPr>
          <w:rFonts w:hint="default" w:ascii="Times New Roman" w:hAnsi="Times New Roman"/>
          <w:bCs/>
          <w:color w:val="auto"/>
          <w:lang w:val="en-US" w:eastAsia="zh-CN"/>
        </w:rPr>
        <w:t>gzyx530@163.com</w:t>
      </w:r>
      <w:r>
        <w:rPr>
          <w:rFonts w:hint="eastAsia" w:ascii="仿宋_GB2312" w:hAnsi="仿宋_GB2312" w:cs="仿宋_GB2312"/>
          <w:b w:val="0"/>
          <w:bCs/>
          <w:color w:val="auto"/>
          <w:lang w:val="en-US" w:eastAsia="zh-CN"/>
        </w:rPr>
        <w:t>。</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_GB2312" w:eastAsia="仿宋_GB2312" w:cs="仿宋_GB2312"/>
          <w:b/>
          <w:lang w:val="en-US" w:eastAsia="zh-CN"/>
        </w:rPr>
      </w:pPr>
      <w:r>
        <w:rPr>
          <w:rFonts w:hint="eastAsia" w:ascii="黑体" w:hAnsi="黑体" w:eastAsia="黑体" w:cs="黑体"/>
          <w:b w:val="0"/>
          <w:bCs/>
          <w:lang w:val="en-US" w:eastAsia="zh-CN"/>
        </w:rPr>
        <w:t>六、联系方式</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（一）福建省科学技术厅</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 w:eastAsia="仿宋_GB2312"/>
          <w:lang w:eastAsia="zh-CN"/>
        </w:rPr>
      </w:pPr>
      <w:r>
        <w:rPr>
          <w:rFonts w:hint="eastAsia" w:ascii="仿宋_GB2312" w:hAnsi="仿宋"/>
        </w:rPr>
        <w:t xml:space="preserve">联 系 人：魏垚静  黄滢锋  </w:t>
      </w:r>
      <w:r>
        <w:rPr>
          <w:rFonts w:hint="eastAsia" w:ascii="仿宋_GB2312" w:hAnsi="仿宋"/>
          <w:lang w:val="en-US" w:eastAsia="zh-CN"/>
        </w:rPr>
        <w:t>陈凡</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
        </w:rPr>
      </w:pPr>
      <w:r>
        <w:rPr>
          <w:rFonts w:hint="eastAsia" w:ascii="仿宋_GB2312" w:hAnsi="仿宋"/>
        </w:rPr>
        <w:t>地    址：福州市湖东路7号4楼</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
        </w:rPr>
      </w:pPr>
      <w:r>
        <w:rPr>
          <w:rFonts w:hint="eastAsia" w:ascii="仿宋_GB2312" w:hAnsi="仿宋"/>
        </w:rPr>
        <w:t>邮    编：</w:t>
      </w:r>
      <w:bookmarkStart w:id="4" w:name="OLE_LINK1"/>
      <w:r>
        <w:rPr>
          <w:rFonts w:hint="eastAsia" w:ascii="仿宋_GB2312" w:hAnsi="仿宋"/>
        </w:rPr>
        <w:t>350003</w:t>
      </w:r>
      <w:bookmarkEnd w:id="4"/>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 w:eastAsia="仿宋_GB2312"/>
          <w:lang w:val="en-US" w:eastAsia="zh-CN"/>
        </w:rPr>
      </w:pPr>
      <w:r>
        <w:rPr>
          <w:rFonts w:hint="eastAsia" w:ascii="仿宋_GB2312" w:hAnsi="仿宋"/>
        </w:rPr>
        <w:t>联系电话：0591-87871764、87834529、87</w:t>
      </w:r>
      <w:r>
        <w:rPr>
          <w:rFonts w:hint="eastAsia" w:ascii="仿宋_GB2312" w:hAnsi="仿宋"/>
          <w:lang w:val="en-US" w:eastAsia="zh-CN"/>
        </w:rPr>
        <w:t>715852</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
          <w:lang w:val="en-US" w:eastAsia="zh-CN"/>
        </w:rPr>
      </w:pPr>
      <w:r>
        <w:rPr>
          <w:rFonts w:hint="eastAsia" w:ascii="仿宋_GB2312" w:hAnsi="仿宋"/>
        </w:rPr>
        <w:t>电子邮箱：</w:t>
      </w:r>
      <w:r>
        <w:rPr>
          <w:rStyle w:val="9"/>
          <w:rFonts w:hint="default" w:ascii="Times New Roman" w:hAnsi="Times New Roman"/>
          <w:bCs/>
          <w:color w:val="auto"/>
        </w:rPr>
        <w:t>kepumail@kjt.fujian.gov.cn</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（二）福建省科学技术协会</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 w:eastAsia="仿宋_GB2312"/>
          <w:color w:val="auto"/>
          <w:lang w:eastAsia="zh-CN"/>
        </w:rPr>
      </w:pPr>
      <w:r>
        <w:rPr>
          <w:rFonts w:hint="eastAsia" w:ascii="仿宋_GB2312" w:hAnsi="仿宋"/>
          <w:color w:val="auto"/>
        </w:rPr>
        <w:t>联 系 人：</w:t>
      </w:r>
      <w:r>
        <w:rPr>
          <w:rFonts w:hint="eastAsia" w:ascii="仿宋_GB2312" w:hAnsi="仿宋"/>
          <w:color w:val="auto"/>
          <w:lang w:eastAsia="zh-CN"/>
        </w:rPr>
        <w:t>王大飞</w:t>
      </w:r>
      <w:r>
        <w:rPr>
          <w:rFonts w:hint="eastAsia" w:ascii="仿宋_GB2312" w:hAnsi="仿宋"/>
          <w:color w:val="auto"/>
          <w:lang w:val="en-US" w:eastAsia="zh-CN"/>
        </w:rPr>
        <w:t xml:space="preserve">  黄景强</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 w:eastAsia="仿宋_GB2312"/>
          <w:color w:val="auto"/>
          <w:lang w:eastAsia="zh-CN"/>
        </w:rPr>
      </w:pPr>
      <w:r>
        <w:rPr>
          <w:rFonts w:hint="eastAsia" w:ascii="仿宋_GB2312" w:hAnsi="仿宋"/>
          <w:color w:val="auto"/>
        </w:rPr>
        <w:t>地    址：</w:t>
      </w:r>
      <w:r>
        <w:rPr>
          <w:rFonts w:hint="eastAsia" w:ascii="仿宋_GB2312" w:hAnsi="仿宋"/>
          <w:color w:val="auto"/>
          <w:lang w:val="en-US" w:eastAsia="zh-CN"/>
        </w:rPr>
        <w:t>福州市东大路73号</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eastAsia" w:ascii="仿宋_GB2312" w:hAnsi="仿宋" w:eastAsia="仿宋_GB2312"/>
          <w:color w:val="auto"/>
          <w:lang w:eastAsia="zh-CN"/>
        </w:rPr>
      </w:pPr>
      <w:r>
        <w:rPr>
          <w:rFonts w:hint="eastAsia" w:ascii="仿宋_GB2312" w:hAnsi="仿宋"/>
          <w:color w:val="auto"/>
        </w:rPr>
        <w:t>邮    编：350003</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 w:eastAsia="仿宋_GB2312"/>
          <w:color w:val="auto"/>
          <w:lang w:eastAsia="zh-CN"/>
        </w:rPr>
      </w:pPr>
      <w:r>
        <w:rPr>
          <w:rFonts w:hint="eastAsia" w:ascii="仿宋_GB2312" w:hAnsi="仿宋"/>
          <w:color w:val="auto"/>
        </w:rPr>
        <w:t>联系电话：</w:t>
      </w:r>
      <w:r>
        <w:rPr>
          <w:rFonts w:hint="eastAsia" w:ascii="仿宋_GB2312" w:hAnsi="仿宋"/>
          <w:color w:val="auto"/>
          <w:lang w:val="en-US" w:eastAsia="zh-CN"/>
        </w:rPr>
        <w:t>0591-86270619</w:t>
      </w:r>
      <w:r>
        <w:rPr>
          <w:rFonts w:hint="eastAsia" w:ascii="仿宋_GB2312" w:hAnsi="仿宋"/>
          <w:color w:val="auto"/>
        </w:rPr>
        <w:t>、</w:t>
      </w:r>
      <w:r>
        <w:rPr>
          <w:rFonts w:hint="eastAsia" w:ascii="仿宋_GB2312" w:hAnsi="仿宋"/>
          <w:color w:val="auto"/>
          <w:lang w:val="en-US" w:eastAsia="zh-CN"/>
        </w:rPr>
        <w:t>86270613</w:t>
      </w:r>
    </w:p>
    <w:p>
      <w:pPr>
        <w:keepNext w:val="0"/>
        <w:keepLines w:val="0"/>
        <w:pageBreakBefore w:val="0"/>
        <w:widowControl w:val="0"/>
        <w:kinsoku/>
        <w:wordWrap/>
        <w:overflowPunct/>
        <w:topLinePunct w:val="0"/>
        <w:autoSpaceDE/>
        <w:autoSpaceDN/>
        <w:bidi w:val="0"/>
        <w:adjustRightInd/>
        <w:spacing w:beforeLines="0" w:afterLines="0" w:line="600" w:lineRule="exact"/>
        <w:ind w:firstLine="674" w:firstLineChars="200"/>
        <w:textAlignment w:val="auto"/>
        <w:rPr>
          <w:rFonts w:hint="default" w:ascii="仿宋_GB2312" w:hAnsi="仿宋" w:eastAsia="仿宋_GB2312"/>
          <w:color w:val="auto"/>
          <w:lang w:eastAsia="zh-CN"/>
        </w:rPr>
      </w:pPr>
      <w:r>
        <w:rPr>
          <w:rFonts w:hint="eastAsia" w:ascii="仿宋_GB2312" w:hAnsi="仿宋"/>
          <w:color w:val="auto"/>
        </w:rPr>
        <w:t>电子邮箱：</w:t>
      </w:r>
      <w:bookmarkStart w:id="5" w:name="OLE_LINK2"/>
      <w:r>
        <w:rPr>
          <w:rFonts w:hint="default" w:ascii="Times New Roman" w:hAnsi="Times New Roman"/>
          <w:bCs/>
          <w:color w:val="auto"/>
          <w:lang w:val="en-US" w:eastAsia="zh-CN"/>
        </w:rPr>
        <w:t>gzyx530@163.com</w:t>
      </w:r>
      <w:bookmarkEnd w:id="5"/>
    </w:p>
    <w:p>
      <w:pPr>
        <w:keepNext w:val="0"/>
        <w:keepLines w:val="0"/>
        <w:pageBreakBefore w:val="0"/>
        <w:widowControl w:val="0"/>
        <w:kinsoku/>
        <w:wordWrap/>
        <w:overflowPunct/>
        <w:topLinePunct w:val="0"/>
        <w:autoSpaceDE/>
        <w:autoSpaceDN/>
        <w:bidi w:val="0"/>
        <w:adjustRightInd/>
        <w:spacing w:beforeLines="0" w:afterLines="0" w:line="600" w:lineRule="exact"/>
        <w:ind w:firstLine="0" w:firstLineChars="0"/>
        <w:textAlignment w:val="auto"/>
        <w:rPr>
          <w:rFonts w:hint="default" w:ascii="仿宋_GB2312" w:hAnsi="仿宋"/>
          <w:lang w:val="en-US" w:eastAsia="zh-CN"/>
        </w:rPr>
      </w:pPr>
    </w:p>
    <w:p>
      <w:pPr>
        <w:pStyle w:val="8"/>
        <w:widowControl/>
        <w:spacing w:before="0" w:beforeLines="0" w:beforeAutospacing="0" w:after="0" w:afterLines="0" w:afterAutospacing="0" w:line="600" w:lineRule="exact"/>
        <w:ind w:left="0" w:leftChars="0" w:firstLine="674"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附件：1.2025年福建省科技活动周重点项目备案表</w:t>
      </w:r>
    </w:p>
    <w:p>
      <w:pPr>
        <w:pStyle w:val="8"/>
        <w:widowControl/>
        <w:spacing w:before="0" w:beforeLines="0" w:beforeAutospacing="0" w:after="0" w:afterLines="0" w:afterAutospacing="0" w:line="600" w:lineRule="exact"/>
        <w:ind w:left="0" w:leftChars="0" w:firstLine="1685" w:firstLineChars="500"/>
        <w:jc w:val="both"/>
        <w:rPr>
          <w:rFonts w:hint="eastAsia" w:ascii="仿宋" w:hAnsi="仿宋" w:eastAsia="仿宋" w:cs="仿宋"/>
          <w:color w:val="000000"/>
          <w:spacing w:val="-11"/>
          <w:sz w:val="32"/>
          <w:szCs w:val="32"/>
          <w:shd w:val="clear" w:color="auto" w:fill="FFFFFF"/>
        </w:rPr>
      </w:pPr>
      <w:r>
        <w:rPr>
          <w:rFonts w:hint="eastAsia" w:ascii="仿宋" w:hAnsi="仿宋" w:eastAsia="仿宋" w:cs="仿宋"/>
          <w:color w:val="000000"/>
          <w:sz w:val="32"/>
          <w:szCs w:val="32"/>
          <w:shd w:val="clear" w:color="auto" w:fill="FFFFFF"/>
        </w:rPr>
        <w:t>2.2025年参与开放活动的科研机构和大学登</w:t>
      </w:r>
      <w:r>
        <w:rPr>
          <w:rFonts w:hint="eastAsia" w:ascii="仿宋" w:hAnsi="仿宋" w:eastAsia="仿宋" w:cs="仿宋"/>
          <w:color w:val="000000"/>
          <w:spacing w:val="-11"/>
          <w:sz w:val="32"/>
          <w:szCs w:val="32"/>
          <w:shd w:val="clear" w:color="auto" w:fill="FFFFFF"/>
        </w:rPr>
        <w:t>记表</w:t>
      </w:r>
    </w:p>
    <w:p>
      <w:pPr>
        <w:pStyle w:val="8"/>
        <w:widowControl/>
        <w:spacing w:before="0" w:beforeLines="0" w:beforeAutospacing="0" w:after="0" w:afterLines="0" w:afterAutospacing="0" w:line="600" w:lineRule="exact"/>
        <w:ind w:left="0" w:leftChars="0" w:firstLine="1685" w:firstLineChars="5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3.2025年福建省科技活动周开展情况统计表</w:t>
      </w:r>
    </w:p>
    <w:p>
      <w:pPr>
        <w:pStyle w:val="8"/>
        <w:widowControl/>
        <w:spacing w:before="0" w:beforeLines="0" w:beforeAutospacing="0" w:after="0" w:afterLines="0" w:afterAutospacing="0" w:line="600" w:lineRule="exact"/>
        <w:ind w:left="0" w:leftChars="0" w:firstLine="1685" w:firstLineChars="5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4.2025年福建省科技工作者日开展情况统计表</w:t>
      </w: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wordWrap w:val="0"/>
        <w:spacing w:beforeLines="0" w:afterLines="0" w:line="600" w:lineRule="exact"/>
        <w:jc w:val="right"/>
        <w:rPr>
          <w:rFonts w:ascii="仿宋_GB2312" w:hAnsi="宋体" w:cs="宋体"/>
          <w:color w:val="000000"/>
          <w:kern w:val="0"/>
          <w:szCs w:val="32"/>
          <w:lang w:val="en-US"/>
        </w:rPr>
      </w:pPr>
      <w:r>
        <w:rPr>
          <w:rFonts w:hint="eastAsia" w:ascii="仿宋_GB2312" w:hAnsi="宋体" w:cs="宋体"/>
          <w:color w:val="000000"/>
          <w:kern w:val="0"/>
          <w:szCs w:val="32"/>
        </w:rPr>
        <w:t>福建省科学技术厅</w:t>
      </w:r>
      <w:r>
        <w:rPr>
          <w:rFonts w:hint="eastAsia" w:ascii="仿宋_GB2312" w:hAnsi="宋体" w:cs="宋体"/>
          <w:color w:val="000000"/>
          <w:kern w:val="0"/>
          <w:szCs w:val="32"/>
          <w:lang w:val="en-US" w:eastAsia="zh-CN"/>
        </w:rPr>
        <w:t xml:space="preserve">    </w:t>
      </w:r>
      <w:r>
        <w:rPr>
          <w:rFonts w:hint="eastAsia" w:ascii="仿宋_GB2312" w:hAnsi="宋体" w:cs="宋体"/>
          <w:color w:val="000000"/>
          <w:kern w:val="0"/>
          <w:szCs w:val="32"/>
        </w:rPr>
        <w:t>中共福建省委</w:t>
      </w:r>
      <w:r>
        <w:rPr>
          <w:rFonts w:ascii="仿宋_GB2312" w:hAnsi="宋体" w:cs="宋体"/>
          <w:color w:val="000000"/>
          <w:kern w:val="0"/>
          <w:szCs w:val="32"/>
        </w:rPr>
        <w:t>宣传部</w:t>
      </w:r>
      <w:r>
        <w:rPr>
          <w:rFonts w:hint="eastAsia" w:ascii="仿宋_GB2312" w:hAnsi="宋体" w:cs="宋体"/>
          <w:color w:val="000000"/>
          <w:kern w:val="0"/>
          <w:szCs w:val="32"/>
          <w:lang w:val="en-US" w:eastAsia="zh-CN"/>
        </w:rPr>
        <w:t xml:space="preserve">         </w:t>
      </w:r>
    </w:p>
    <w:p>
      <w:pPr>
        <w:widowControl/>
        <w:spacing w:beforeLines="0" w:afterLines="0" w:line="600" w:lineRule="exact"/>
        <w:ind w:firstLine="1348" w:firstLineChars="400"/>
        <w:jc w:val="left"/>
        <w:rPr>
          <w:rFonts w:ascii="仿宋_GB2312" w:hAnsi="宋体" w:cs="宋体"/>
          <w:color w:val="000000"/>
          <w:kern w:val="0"/>
          <w:szCs w:val="32"/>
        </w:rPr>
      </w:pPr>
    </w:p>
    <w:p>
      <w:pPr>
        <w:widowControl/>
        <w:spacing w:beforeLines="0" w:afterLines="0" w:line="600" w:lineRule="exact"/>
        <w:ind w:firstLine="1348" w:firstLineChars="400"/>
        <w:jc w:val="left"/>
        <w:rPr>
          <w:rFonts w:ascii="仿宋_GB2312" w:hAnsi="宋体" w:cs="宋体"/>
          <w:color w:val="000000"/>
          <w:kern w:val="0"/>
          <w:szCs w:val="32"/>
        </w:rPr>
      </w:pPr>
    </w:p>
    <w:p>
      <w:pPr>
        <w:widowControl/>
        <w:spacing w:beforeLines="0" w:afterLines="0" w:line="600" w:lineRule="exact"/>
        <w:ind w:firstLine="1348" w:firstLineChars="400"/>
        <w:jc w:val="left"/>
        <w:rPr>
          <w:rFonts w:hint="eastAsia" w:ascii="仿宋_GB2312" w:hAnsi="宋体" w:cs="宋体"/>
          <w:color w:val="000000"/>
          <w:kern w:val="0"/>
          <w:szCs w:val="32"/>
        </w:rPr>
      </w:pPr>
    </w:p>
    <w:p>
      <w:pPr>
        <w:widowControl/>
        <w:wordWrap w:val="0"/>
        <w:spacing w:beforeLines="0" w:afterLines="0" w:line="600" w:lineRule="exact"/>
        <w:jc w:val="right"/>
        <w:rPr>
          <w:rFonts w:hint="eastAsia" w:ascii="仿宋_GB2312" w:hAnsi="宋体" w:cs="宋体"/>
          <w:color w:val="000000"/>
          <w:kern w:val="0"/>
          <w:szCs w:val="32"/>
          <w:lang w:val="en-US"/>
        </w:rPr>
      </w:pPr>
      <w:r>
        <w:rPr>
          <w:rFonts w:hint="eastAsia" w:ascii="仿宋_GB2312" w:hAnsi="宋体" w:cs="宋体"/>
          <w:color w:val="000000"/>
          <w:kern w:val="0"/>
          <w:szCs w:val="32"/>
          <w:lang w:val="en-US" w:eastAsia="zh-CN"/>
        </w:rPr>
        <w:t xml:space="preserve"> </w:t>
      </w:r>
      <w:r>
        <w:rPr>
          <w:rFonts w:hint="eastAsia" w:ascii="仿宋_GB2312" w:hAnsi="宋体" w:cs="宋体"/>
          <w:color w:val="000000"/>
          <w:kern w:val="0"/>
          <w:szCs w:val="32"/>
        </w:rPr>
        <w:t>福建省科学技术协会</w:t>
      </w:r>
      <w:r>
        <w:rPr>
          <w:rFonts w:hint="eastAsia" w:ascii="仿宋_GB2312" w:hAnsi="宋体" w:cs="宋体"/>
          <w:color w:val="000000"/>
          <w:kern w:val="0"/>
          <w:szCs w:val="32"/>
          <w:lang w:val="en-US" w:eastAsia="zh-CN"/>
        </w:rPr>
        <w:t xml:space="preserve">         </w:t>
      </w:r>
    </w:p>
    <w:p>
      <w:pPr>
        <w:widowControl/>
        <w:spacing w:beforeLines="0" w:afterLines="0" w:line="600" w:lineRule="exact"/>
        <w:ind w:firstLine="4549" w:firstLineChars="1350"/>
        <w:jc w:val="left"/>
        <w:rPr>
          <w:rFonts w:hint="eastAsia" w:ascii="仿宋_GB2312" w:hAnsi="宋体" w:cs="宋体"/>
          <w:color w:val="000000"/>
          <w:kern w:val="0"/>
          <w:szCs w:val="32"/>
        </w:rPr>
      </w:pPr>
      <w:r>
        <w:rPr>
          <w:rFonts w:hint="eastAsia" w:ascii="仿宋_GB2312" w:hAnsi="宋体" w:cs="宋体"/>
          <w:color w:val="000000"/>
          <w:kern w:val="0"/>
          <w:szCs w:val="32"/>
        </w:rPr>
        <w:t>202</w:t>
      </w:r>
      <w:r>
        <w:rPr>
          <w:rFonts w:hint="eastAsia" w:ascii="仿宋_GB2312" w:hAnsi="宋体" w:cs="宋体"/>
          <w:color w:val="000000"/>
          <w:kern w:val="0"/>
          <w:szCs w:val="32"/>
          <w:lang w:val="en-US" w:eastAsia="zh-CN"/>
        </w:rPr>
        <w:t>5</w:t>
      </w:r>
      <w:r>
        <w:rPr>
          <w:rFonts w:hint="eastAsia" w:ascii="仿宋_GB2312" w:hAnsi="宋体" w:cs="宋体"/>
          <w:color w:val="000000"/>
          <w:kern w:val="0"/>
          <w:szCs w:val="32"/>
        </w:rPr>
        <w:t>年</w:t>
      </w:r>
      <w:r>
        <w:rPr>
          <w:rFonts w:hint="eastAsia" w:ascii="仿宋_GB2312" w:hAnsi="宋体" w:cs="宋体"/>
          <w:color w:val="000000"/>
          <w:kern w:val="0"/>
          <w:szCs w:val="32"/>
          <w:lang w:val="en-US" w:eastAsia="zh-CN"/>
        </w:rPr>
        <w:t>5</w:t>
      </w:r>
      <w:r>
        <w:rPr>
          <w:rFonts w:hint="eastAsia" w:ascii="仿宋_GB2312" w:hAnsi="宋体" w:cs="宋体"/>
          <w:color w:val="000000"/>
          <w:kern w:val="0"/>
          <w:szCs w:val="32"/>
        </w:rPr>
        <w:t>月</w:t>
      </w:r>
      <w:r>
        <w:rPr>
          <w:rFonts w:hint="eastAsia" w:ascii="仿宋_GB2312" w:hAnsi="宋体" w:cs="宋体"/>
          <w:color w:val="000000"/>
          <w:kern w:val="0"/>
          <w:szCs w:val="32"/>
          <w:lang w:val="en-US" w:eastAsia="zh-CN"/>
        </w:rPr>
        <w:t>6</w:t>
      </w:r>
      <w:r>
        <w:rPr>
          <w:rFonts w:hint="eastAsia" w:ascii="仿宋_GB2312" w:hAnsi="宋体" w:cs="宋体"/>
          <w:color w:val="000000"/>
          <w:kern w:val="0"/>
          <w:szCs w:val="32"/>
        </w:rPr>
        <w:t>日</w:t>
      </w:r>
      <w:bookmarkStart w:id="7" w:name="_GoBack"/>
      <w:bookmarkEnd w:id="7"/>
    </w:p>
    <w:p>
      <w:pPr>
        <w:spacing w:beforeLines="0" w:afterLines="0" w:line="600" w:lineRule="exact"/>
        <w:ind w:firstLine="674" w:firstLineChars="200"/>
        <w:rPr>
          <w:rFonts w:hint="eastAsia" w:ascii="仿宋_GB2312" w:hAnsi="宋体" w:cs="宋体"/>
          <w:color w:val="000000"/>
          <w:kern w:val="0"/>
          <w:szCs w:val="32"/>
        </w:rPr>
      </w:pPr>
      <w:r>
        <w:rPr>
          <w:rFonts w:hint="eastAsia" w:ascii="仿宋_GB2312" w:hAnsi="宋体" w:cs="宋体"/>
          <w:color w:val="000000"/>
          <w:kern w:val="0"/>
          <w:szCs w:val="32"/>
        </w:rPr>
        <w:t>（此件主动公开）</w:t>
      </w:r>
    </w:p>
    <w:p>
      <w:pPr>
        <w:spacing w:line="540" w:lineRule="exact"/>
        <w:rPr>
          <w:rFonts w:hint="eastAsia" w:ascii="黑体" w:hAnsi="黑体" w:eastAsia="黑体"/>
          <w:color w:val="000000"/>
        </w:rPr>
        <w:sectPr>
          <w:headerReference r:id="rId4" w:type="first"/>
          <w:footerReference r:id="rId6" w:type="first"/>
          <w:headerReference r:id="rId3" w:type="default"/>
          <w:footerReference r:id="rId5" w:type="default"/>
          <w:pgSz w:w="11906" w:h="16838"/>
          <w:pgMar w:top="2098" w:right="1531" w:bottom="1531" w:left="1531" w:header="851" w:footer="1417" w:gutter="0"/>
          <w:pgBorders>
            <w:top w:val="none" w:sz="0" w:space="0"/>
            <w:left w:val="none" w:sz="0" w:space="0"/>
            <w:bottom w:val="none" w:sz="0" w:space="0"/>
            <w:right w:val="none" w:sz="0" w:space="0"/>
          </w:pgBorders>
          <w:pgNumType w:fmt="decimal"/>
          <w:cols w:space="720" w:num="1"/>
          <w:titlePg/>
          <w:docGrid w:type="linesAndChars" w:linePitch="579" w:charSpace="3686"/>
        </w:sectPr>
      </w:pPr>
    </w:p>
    <w:p>
      <w:pPr>
        <w:spacing w:line="540" w:lineRule="exact"/>
        <w:rPr>
          <w:rFonts w:hint="eastAsia" w:ascii="黑体" w:hAnsi="黑体" w:eastAsia="黑体"/>
          <w:color w:val="000000"/>
        </w:rPr>
      </w:pPr>
      <w:r>
        <w:rPr>
          <w:rFonts w:hint="eastAsia" w:ascii="黑体" w:hAnsi="黑体" w:eastAsia="黑体"/>
          <w:color w:val="000000"/>
        </w:rPr>
        <w:t>附件1</w:t>
      </w:r>
    </w:p>
    <w:p>
      <w:pPr>
        <w:snapToGrid w:val="0"/>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pacing w:val="6"/>
          <w:sz w:val="44"/>
          <w:szCs w:val="44"/>
        </w:rPr>
        <w:t>202</w:t>
      </w:r>
      <w:r>
        <w:rPr>
          <w:rFonts w:hint="eastAsia" w:ascii="方正小标宋简体" w:hAnsi="方正小标宋简体" w:eastAsia="方正小标宋简体" w:cs="方正小标宋简体"/>
          <w:color w:val="000000"/>
          <w:spacing w:val="6"/>
          <w:sz w:val="44"/>
          <w:szCs w:val="44"/>
          <w:lang w:val="en-US" w:eastAsia="zh-CN"/>
        </w:rPr>
        <w:t>5</w:t>
      </w:r>
      <w:r>
        <w:rPr>
          <w:rFonts w:hint="eastAsia" w:ascii="方正小标宋简体" w:hAnsi="方正小标宋简体" w:eastAsia="方正小标宋简体" w:cs="方正小标宋简体"/>
          <w:color w:val="000000"/>
          <w:spacing w:val="6"/>
          <w:sz w:val="44"/>
          <w:szCs w:val="44"/>
        </w:rPr>
        <w:t>年科技活动周重点项目备案表</w:t>
      </w:r>
    </w:p>
    <w:p>
      <w:pPr>
        <w:adjustRightInd w:val="0"/>
        <w:snapToGrid w:val="0"/>
        <w:spacing w:after="78" w:afterLines="25" w:line="560" w:lineRule="exact"/>
        <w:ind w:left="168" w:leftChars="50"/>
        <w:jc w:val="left"/>
        <w:rPr>
          <w:rFonts w:ascii="方正小标宋简体" w:hAnsi="方正小标宋简体" w:eastAsia="方正小标宋简体" w:cs="方正小标宋简体"/>
          <w:color w:val="000000"/>
          <w:spacing w:val="6"/>
          <w:sz w:val="24"/>
        </w:rPr>
      </w:pPr>
      <w:r>
        <w:rPr>
          <w:color w:val="000000"/>
          <w:sz w:val="24"/>
          <w:szCs w:val="36"/>
        </w:rPr>
        <w:t>填报单位（盖章）：</w:t>
      </w:r>
    </w:p>
    <w:tbl>
      <w:tblPr>
        <w:tblStyle w:val="12"/>
        <w:tblW w:w="940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9"/>
        <w:gridCol w:w="3576"/>
        <w:gridCol w:w="1589"/>
        <w:gridCol w:w="25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项目名称</w:t>
            </w:r>
          </w:p>
        </w:tc>
        <w:tc>
          <w:tcPr>
            <w:tcW w:w="7696" w:type="dxa"/>
            <w:gridSpan w:val="3"/>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主办单位</w:t>
            </w:r>
          </w:p>
        </w:tc>
        <w:tc>
          <w:tcPr>
            <w:tcW w:w="3576" w:type="dxa"/>
            <w:vAlign w:val="center"/>
          </w:tcPr>
          <w:p>
            <w:pPr>
              <w:adjustRightInd w:val="0"/>
              <w:snapToGrid w:val="0"/>
              <w:spacing w:line="560" w:lineRule="exact"/>
              <w:jc w:val="center"/>
              <w:rPr>
                <w:color w:val="000000"/>
                <w:sz w:val="28"/>
              </w:rPr>
            </w:pPr>
          </w:p>
        </w:tc>
        <w:tc>
          <w:tcPr>
            <w:tcW w:w="1589" w:type="dxa"/>
            <w:vAlign w:val="center"/>
          </w:tcPr>
          <w:p>
            <w:pPr>
              <w:adjustRightInd w:val="0"/>
              <w:snapToGrid w:val="0"/>
              <w:spacing w:line="560" w:lineRule="exact"/>
              <w:jc w:val="center"/>
              <w:rPr>
                <w:color w:val="000000"/>
                <w:sz w:val="28"/>
              </w:rPr>
            </w:pPr>
            <w:r>
              <w:rPr>
                <w:color w:val="000000"/>
                <w:sz w:val="28"/>
              </w:rPr>
              <w:t>主管部门</w:t>
            </w:r>
          </w:p>
        </w:tc>
        <w:tc>
          <w:tcPr>
            <w:tcW w:w="2531" w:type="dxa"/>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举办地点</w:t>
            </w:r>
          </w:p>
        </w:tc>
        <w:tc>
          <w:tcPr>
            <w:tcW w:w="3576" w:type="dxa"/>
            <w:vAlign w:val="center"/>
          </w:tcPr>
          <w:p>
            <w:pPr>
              <w:adjustRightInd w:val="0"/>
              <w:snapToGrid w:val="0"/>
              <w:spacing w:line="560" w:lineRule="exact"/>
              <w:jc w:val="center"/>
              <w:rPr>
                <w:color w:val="000000"/>
                <w:sz w:val="28"/>
              </w:rPr>
            </w:pPr>
          </w:p>
        </w:tc>
        <w:tc>
          <w:tcPr>
            <w:tcW w:w="1589" w:type="dxa"/>
            <w:vAlign w:val="center"/>
          </w:tcPr>
          <w:p>
            <w:pPr>
              <w:adjustRightInd w:val="0"/>
              <w:snapToGrid w:val="0"/>
              <w:spacing w:line="560" w:lineRule="exact"/>
              <w:jc w:val="center"/>
              <w:rPr>
                <w:color w:val="000000"/>
                <w:sz w:val="28"/>
              </w:rPr>
            </w:pPr>
            <w:r>
              <w:rPr>
                <w:color w:val="000000"/>
                <w:sz w:val="28"/>
              </w:rPr>
              <w:t>举办时间</w:t>
            </w:r>
          </w:p>
        </w:tc>
        <w:tc>
          <w:tcPr>
            <w:tcW w:w="2531" w:type="dxa"/>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项目负责人</w:t>
            </w:r>
          </w:p>
        </w:tc>
        <w:tc>
          <w:tcPr>
            <w:tcW w:w="3576" w:type="dxa"/>
            <w:vAlign w:val="center"/>
          </w:tcPr>
          <w:p>
            <w:pPr>
              <w:adjustRightInd w:val="0"/>
              <w:snapToGrid w:val="0"/>
              <w:spacing w:line="560" w:lineRule="exact"/>
              <w:jc w:val="center"/>
              <w:rPr>
                <w:color w:val="000000"/>
                <w:sz w:val="28"/>
              </w:rPr>
            </w:pPr>
          </w:p>
        </w:tc>
        <w:tc>
          <w:tcPr>
            <w:tcW w:w="1589" w:type="dxa"/>
            <w:vAlign w:val="center"/>
          </w:tcPr>
          <w:p>
            <w:pPr>
              <w:adjustRightInd w:val="0"/>
              <w:snapToGrid w:val="0"/>
              <w:spacing w:line="560" w:lineRule="exact"/>
              <w:jc w:val="center"/>
              <w:rPr>
                <w:color w:val="000000"/>
                <w:sz w:val="28"/>
              </w:rPr>
            </w:pPr>
            <w:r>
              <w:rPr>
                <w:color w:val="000000"/>
                <w:sz w:val="28"/>
              </w:rPr>
              <w:t>联 系 人</w:t>
            </w:r>
          </w:p>
        </w:tc>
        <w:tc>
          <w:tcPr>
            <w:tcW w:w="2531" w:type="dxa"/>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地    址</w:t>
            </w:r>
          </w:p>
        </w:tc>
        <w:tc>
          <w:tcPr>
            <w:tcW w:w="3576" w:type="dxa"/>
            <w:vAlign w:val="center"/>
          </w:tcPr>
          <w:p>
            <w:pPr>
              <w:adjustRightInd w:val="0"/>
              <w:snapToGrid w:val="0"/>
              <w:spacing w:line="560" w:lineRule="exact"/>
              <w:jc w:val="center"/>
              <w:rPr>
                <w:color w:val="000000"/>
                <w:sz w:val="28"/>
              </w:rPr>
            </w:pPr>
          </w:p>
        </w:tc>
        <w:tc>
          <w:tcPr>
            <w:tcW w:w="1589" w:type="dxa"/>
            <w:vAlign w:val="center"/>
          </w:tcPr>
          <w:p>
            <w:pPr>
              <w:adjustRightInd w:val="0"/>
              <w:snapToGrid w:val="0"/>
              <w:spacing w:line="560" w:lineRule="exact"/>
              <w:jc w:val="center"/>
              <w:rPr>
                <w:color w:val="000000"/>
                <w:sz w:val="28"/>
              </w:rPr>
            </w:pPr>
            <w:r>
              <w:rPr>
                <w:color w:val="000000"/>
                <w:sz w:val="28"/>
              </w:rPr>
              <w:t>邮政编码</w:t>
            </w:r>
          </w:p>
        </w:tc>
        <w:tc>
          <w:tcPr>
            <w:tcW w:w="2531" w:type="dxa"/>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联系电话</w:t>
            </w:r>
          </w:p>
        </w:tc>
        <w:tc>
          <w:tcPr>
            <w:tcW w:w="3576" w:type="dxa"/>
            <w:vAlign w:val="center"/>
          </w:tcPr>
          <w:p>
            <w:pPr>
              <w:adjustRightInd w:val="0"/>
              <w:snapToGrid w:val="0"/>
              <w:spacing w:line="560" w:lineRule="exact"/>
              <w:jc w:val="center"/>
              <w:rPr>
                <w:color w:val="000000"/>
                <w:sz w:val="28"/>
              </w:rPr>
            </w:pPr>
          </w:p>
        </w:tc>
        <w:tc>
          <w:tcPr>
            <w:tcW w:w="1589" w:type="dxa"/>
            <w:vAlign w:val="center"/>
          </w:tcPr>
          <w:p>
            <w:pPr>
              <w:adjustRightInd w:val="0"/>
              <w:snapToGrid w:val="0"/>
              <w:spacing w:line="560" w:lineRule="exact"/>
              <w:jc w:val="center"/>
              <w:rPr>
                <w:color w:val="000000"/>
                <w:sz w:val="28"/>
              </w:rPr>
            </w:pPr>
            <w:r>
              <w:rPr>
                <w:color w:val="000000"/>
                <w:sz w:val="28"/>
              </w:rPr>
              <w:t>传    真</w:t>
            </w:r>
          </w:p>
        </w:tc>
        <w:tc>
          <w:tcPr>
            <w:tcW w:w="2531" w:type="dxa"/>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电子邮箱</w:t>
            </w:r>
          </w:p>
        </w:tc>
        <w:tc>
          <w:tcPr>
            <w:tcW w:w="3576" w:type="dxa"/>
            <w:vAlign w:val="center"/>
          </w:tcPr>
          <w:p>
            <w:pPr>
              <w:adjustRightInd w:val="0"/>
              <w:snapToGrid w:val="0"/>
              <w:spacing w:line="560" w:lineRule="exact"/>
              <w:jc w:val="center"/>
              <w:rPr>
                <w:color w:val="000000"/>
                <w:sz w:val="28"/>
              </w:rPr>
            </w:pPr>
          </w:p>
        </w:tc>
        <w:tc>
          <w:tcPr>
            <w:tcW w:w="1589" w:type="dxa"/>
            <w:vAlign w:val="center"/>
          </w:tcPr>
          <w:p>
            <w:pPr>
              <w:adjustRightInd w:val="0"/>
              <w:snapToGrid w:val="0"/>
              <w:spacing w:line="560" w:lineRule="exact"/>
              <w:jc w:val="center"/>
              <w:rPr>
                <w:color w:val="000000"/>
                <w:sz w:val="28"/>
              </w:rPr>
            </w:pPr>
            <w:r>
              <w:rPr>
                <w:color w:val="000000"/>
                <w:sz w:val="28"/>
              </w:rPr>
              <w:t>活动经费</w:t>
            </w:r>
          </w:p>
        </w:tc>
        <w:tc>
          <w:tcPr>
            <w:tcW w:w="2531" w:type="dxa"/>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拟参加人数</w:t>
            </w:r>
          </w:p>
        </w:tc>
        <w:tc>
          <w:tcPr>
            <w:tcW w:w="7696" w:type="dxa"/>
            <w:gridSpan w:val="3"/>
            <w:vAlign w:val="center"/>
          </w:tcPr>
          <w:p>
            <w:pPr>
              <w:adjustRightInd w:val="0"/>
              <w:snapToGrid w:val="0"/>
              <w:spacing w:line="560" w:lineRule="exact"/>
              <w:jc w:val="center"/>
              <w:rPr>
                <w:color w:val="00000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450" w:hRule="atLeast"/>
          <w:jc w:val="center"/>
        </w:trPr>
        <w:tc>
          <w:tcPr>
            <w:tcW w:w="1709" w:type="dxa"/>
            <w:vAlign w:val="center"/>
          </w:tcPr>
          <w:p>
            <w:pPr>
              <w:adjustRightInd w:val="0"/>
              <w:snapToGrid w:val="0"/>
              <w:spacing w:line="560" w:lineRule="exact"/>
              <w:jc w:val="center"/>
              <w:rPr>
                <w:color w:val="000000"/>
                <w:sz w:val="28"/>
              </w:rPr>
            </w:pPr>
            <w:r>
              <w:rPr>
                <w:color w:val="000000"/>
                <w:sz w:val="28"/>
              </w:rPr>
              <w:t>项</w:t>
            </w:r>
          </w:p>
          <w:p>
            <w:pPr>
              <w:adjustRightInd w:val="0"/>
              <w:snapToGrid w:val="0"/>
              <w:spacing w:line="560" w:lineRule="exact"/>
              <w:jc w:val="center"/>
              <w:rPr>
                <w:color w:val="000000"/>
                <w:sz w:val="28"/>
              </w:rPr>
            </w:pPr>
            <w:r>
              <w:rPr>
                <w:color w:val="000000"/>
                <w:sz w:val="28"/>
              </w:rPr>
              <w:t>目</w:t>
            </w:r>
          </w:p>
          <w:p>
            <w:pPr>
              <w:adjustRightInd w:val="0"/>
              <w:snapToGrid w:val="0"/>
              <w:spacing w:line="560" w:lineRule="exact"/>
              <w:jc w:val="center"/>
              <w:rPr>
                <w:color w:val="000000"/>
                <w:sz w:val="28"/>
              </w:rPr>
            </w:pPr>
            <w:r>
              <w:rPr>
                <w:color w:val="000000"/>
                <w:sz w:val="28"/>
              </w:rPr>
              <w:t>简</w:t>
            </w:r>
          </w:p>
          <w:p>
            <w:pPr>
              <w:adjustRightInd w:val="0"/>
              <w:snapToGrid w:val="0"/>
              <w:spacing w:line="560" w:lineRule="exact"/>
              <w:jc w:val="center"/>
              <w:rPr>
                <w:color w:val="000000"/>
                <w:sz w:val="28"/>
              </w:rPr>
            </w:pPr>
            <w:r>
              <w:rPr>
                <w:color w:val="000000"/>
                <w:sz w:val="28"/>
              </w:rPr>
              <w:t>介</w:t>
            </w:r>
          </w:p>
        </w:tc>
        <w:tc>
          <w:tcPr>
            <w:tcW w:w="7696" w:type="dxa"/>
            <w:gridSpan w:val="3"/>
            <w:vAlign w:val="center"/>
          </w:tcPr>
          <w:p>
            <w:pPr>
              <w:adjustRightInd w:val="0"/>
              <w:snapToGrid w:val="0"/>
              <w:spacing w:line="560" w:lineRule="exact"/>
              <w:rPr>
                <w:color w:val="000000"/>
                <w:sz w:val="28"/>
              </w:rPr>
            </w:pPr>
            <w:r>
              <w:rPr>
                <w:color w:val="000000"/>
                <w:sz w:val="28"/>
              </w:rPr>
              <w:t>（主要活动内容、方式、参加人员、宣传方式）</w:t>
            </w: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p>
            <w:pPr>
              <w:adjustRightInd w:val="0"/>
              <w:snapToGrid w:val="0"/>
              <w:spacing w:line="560" w:lineRule="exact"/>
              <w:jc w:val="center"/>
              <w:rPr>
                <w:color w:val="000000"/>
                <w:sz w:val="28"/>
              </w:rPr>
            </w:pPr>
          </w:p>
        </w:tc>
      </w:tr>
    </w:tbl>
    <w:p>
      <w:pPr>
        <w:adjustRightInd w:val="0"/>
        <w:snapToGrid w:val="0"/>
        <w:spacing w:before="78" w:beforeLines="25" w:line="276" w:lineRule="auto"/>
        <w:ind w:left="682" w:leftChars="50" w:right="168" w:rightChars="50" w:hanging="514" w:hangingChars="200"/>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rPr>
        <w:t>注：请于</w:t>
      </w:r>
      <w:r>
        <w:rPr>
          <w:rFonts w:hint="eastAsia" w:ascii="仿宋_GB2312" w:hAnsi="仿宋_GB2312" w:cs="仿宋_GB2312"/>
          <w:b/>
          <w:bCs/>
          <w:color w:val="000000"/>
          <w:sz w:val="24"/>
        </w:rPr>
        <w:t>5月15日前</w:t>
      </w:r>
      <w:r>
        <w:rPr>
          <w:rFonts w:hint="eastAsia" w:ascii="仿宋_GB2312" w:hAnsi="仿宋_GB2312" w:cs="仿宋_GB2312"/>
          <w:color w:val="000000"/>
          <w:sz w:val="24"/>
        </w:rPr>
        <w:t>按要求填写表格</w:t>
      </w:r>
      <w:r>
        <w:rPr>
          <w:rFonts w:hint="eastAsia" w:ascii="仿宋_GB2312" w:hAnsi="仿宋_GB2312" w:cs="仿宋_GB2312"/>
          <w:color w:val="000000"/>
          <w:sz w:val="24"/>
          <w:lang w:eastAsia="zh-CN"/>
        </w:rPr>
        <w:t>，</w:t>
      </w:r>
      <w:r>
        <w:rPr>
          <w:rFonts w:hint="eastAsia" w:ascii="仿宋_GB2312" w:hAnsi="仿宋_GB2312" w:cs="仿宋_GB2312"/>
          <w:color w:val="000000"/>
          <w:sz w:val="24"/>
          <w:lang w:val="en-US" w:eastAsia="zh-CN"/>
        </w:rPr>
        <w:t>并与往年活动照</w:t>
      </w:r>
      <w:r>
        <w:rPr>
          <w:rFonts w:hint="eastAsia" w:ascii="仿宋_GB2312" w:hAnsi="仿宋_GB2312" w:cs="仿宋_GB2312"/>
          <w:color w:val="000000"/>
          <w:sz w:val="24"/>
        </w:rPr>
        <w:t>片</w:t>
      </w:r>
      <w:r>
        <w:rPr>
          <w:rFonts w:hint="eastAsia" w:ascii="仿宋_GB2312" w:hAnsi="仿宋_GB2312" w:cs="仿宋_GB2312"/>
          <w:color w:val="000000"/>
          <w:sz w:val="24"/>
          <w:lang w:val="en-US" w:eastAsia="zh-CN"/>
        </w:rPr>
        <w:t>一起</w:t>
      </w:r>
      <w:r>
        <w:rPr>
          <w:rFonts w:hint="eastAsia" w:ascii="仿宋_GB2312" w:hAnsi="仿宋_GB2312" w:cs="仿宋_GB2312"/>
          <w:color w:val="000000"/>
          <w:sz w:val="24"/>
        </w:rPr>
        <w:t>报福建省对外科技交流中心</w:t>
      </w:r>
      <w:r>
        <w:rPr>
          <w:rFonts w:hint="eastAsia" w:ascii="仿宋_GB2312" w:hAnsi="仿宋_GB2312" w:cs="仿宋_GB2312"/>
          <w:color w:val="000000"/>
          <w:sz w:val="24"/>
          <w:lang w:eastAsia="zh-CN"/>
        </w:rPr>
        <w:t>。</w:t>
      </w:r>
    </w:p>
    <w:p>
      <w:pPr>
        <w:adjustRightInd w:val="0"/>
        <w:snapToGrid w:val="0"/>
        <w:spacing w:line="276" w:lineRule="auto"/>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地址：福建省福州市湖东路7号4楼   邮编：350003</w:t>
      </w:r>
    </w:p>
    <w:p>
      <w:pPr>
        <w:adjustRightInd w:val="0"/>
        <w:snapToGrid w:val="0"/>
        <w:spacing w:line="276" w:lineRule="auto"/>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电话：0591－87871764，878</w:t>
      </w:r>
      <w:r>
        <w:rPr>
          <w:rFonts w:hint="eastAsia" w:ascii="仿宋_GB2312" w:hAnsi="仿宋_GB2312" w:cs="仿宋_GB2312"/>
          <w:color w:val="000000"/>
          <w:sz w:val="24"/>
          <w:lang w:val="en-US" w:eastAsia="zh-CN"/>
        </w:rPr>
        <w:t>34529</w:t>
      </w:r>
    </w:p>
    <w:p>
      <w:pPr>
        <w:adjustRightInd w:val="0"/>
        <w:snapToGrid w:val="0"/>
        <w:spacing w:line="276" w:lineRule="auto"/>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电子邮箱：kepumail@kjt.fujian.gov.cn</w:t>
      </w:r>
    </w:p>
    <w:p>
      <w:pPr>
        <w:pStyle w:val="8"/>
        <w:widowControl/>
        <w:spacing w:before="0" w:beforeAutospacing="0" w:after="200" w:afterAutospacing="0" w:line="320" w:lineRule="atLeast"/>
        <w:rPr>
          <w:rFonts w:hint="eastAsia" w:ascii="黑体" w:hAnsi="黑体" w:eastAsia="黑体" w:cs="黑体"/>
          <w:color w:val="000000"/>
          <w:sz w:val="32"/>
          <w:szCs w:val="32"/>
          <w:shd w:val="clear" w:color="auto" w:fill="FFFFFF"/>
        </w:rPr>
      </w:pPr>
    </w:p>
    <w:p>
      <w:pPr>
        <w:pStyle w:val="8"/>
        <w:widowControl/>
        <w:spacing w:before="0" w:beforeAutospacing="0" w:after="200" w:afterAutospacing="0" w:line="320" w:lineRule="atLeast"/>
        <w:rPr>
          <w:rFonts w:hint="eastAsia" w:ascii="方正黑体_GBK" w:hAnsi="方正黑体_GBK" w:eastAsia="方正黑体_GBK" w:cs="方正黑体_GBK"/>
          <w:color w:val="000000"/>
          <w:sz w:val="32"/>
          <w:szCs w:val="32"/>
          <w:shd w:val="clear" w:color="auto" w:fill="FFFFFF"/>
        </w:rPr>
      </w:pPr>
      <w:r>
        <w:rPr>
          <w:rFonts w:hint="eastAsia" w:ascii="黑体" w:hAnsi="黑体" w:eastAsia="黑体" w:cs="黑体"/>
          <w:color w:val="000000"/>
          <w:sz w:val="32"/>
          <w:szCs w:val="32"/>
          <w:shd w:val="clear" w:color="auto" w:fill="FFFFFF"/>
        </w:rPr>
        <w:t>附件2</w:t>
      </w:r>
    </w:p>
    <w:p>
      <w:pPr>
        <w:snapToGrid w:val="0"/>
        <w:spacing w:line="560" w:lineRule="exact"/>
        <w:jc w:val="center"/>
        <w:rPr>
          <w:rFonts w:hint="eastAsia" w:ascii="方正小标宋简体" w:hAnsi="方正小标宋简体" w:eastAsia="方正小标宋简体" w:cs="方正小标宋简体"/>
          <w:color w:val="000000"/>
          <w:sz w:val="44"/>
          <w:szCs w:val="32"/>
        </w:rPr>
      </w:pPr>
      <w:r>
        <w:rPr>
          <w:rFonts w:hint="eastAsia" w:ascii="方正小标宋简体" w:hAnsi="方正小标宋简体" w:eastAsia="方正小标宋简体" w:cs="方正小标宋简体"/>
          <w:color w:val="000000"/>
          <w:sz w:val="44"/>
          <w:szCs w:val="32"/>
        </w:rPr>
        <w:t>202</w:t>
      </w:r>
      <w:r>
        <w:rPr>
          <w:rFonts w:hint="eastAsia" w:ascii="方正小标宋简体" w:hAnsi="方正小标宋简体" w:eastAsia="方正小标宋简体" w:cs="方正小标宋简体"/>
          <w:color w:val="000000"/>
          <w:sz w:val="44"/>
          <w:szCs w:val="32"/>
          <w:lang w:val="en-US" w:eastAsia="zh-CN"/>
        </w:rPr>
        <w:t>5</w:t>
      </w:r>
      <w:r>
        <w:rPr>
          <w:rFonts w:hint="eastAsia" w:ascii="方正小标宋简体" w:hAnsi="方正小标宋简体" w:eastAsia="方正小标宋简体" w:cs="方正小标宋简体"/>
          <w:color w:val="000000"/>
          <w:sz w:val="44"/>
          <w:szCs w:val="32"/>
        </w:rPr>
        <w:t>年参与开放活动的科研机构</w:t>
      </w:r>
    </w:p>
    <w:p>
      <w:pPr>
        <w:snapToGrid w:val="0"/>
        <w:spacing w:line="560" w:lineRule="exact"/>
        <w:jc w:val="center"/>
        <w:rPr>
          <w:rFonts w:ascii="方正小标宋简体" w:hAnsi="方正小标宋简体" w:eastAsia="方正小标宋简体" w:cs="方正小标宋简体"/>
          <w:color w:val="000000"/>
          <w:sz w:val="44"/>
          <w:szCs w:val="32"/>
        </w:rPr>
      </w:pPr>
      <w:r>
        <w:rPr>
          <w:rFonts w:hint="eastAsia" w:ascii="方正小标宋简体" w:hAnsi="方正小标宋简体" w:eastAsia="方正小标宋简体" w:cs="方正小标宋简体"/>
          <w:color w:val="000000"/>
          <w:sz w:val="44"/>
          <w:szCs w:val="32"/>
        </w:rPr>
        <w:t>和大学登记表</w:t>
      </w:r>
    </w:p>
    <w:p>
      <w:pPr>
        <w:adjustRightInd w:val="0"/>
        <w:snapToGrid w:val="0"/>
        <w:spacing w:after="78" w:afterLines="25" w:line="560" w:lineRule="exact"/>
        <w:ind w:left="168" w:leftChars="50"/>
        <w:jc w:val="left"/>
        <w:rPr>
          <w:color w:val="000000"/>
          <w:sz w:val="24"/>
          <w:szCs w:val="36"/>
        </w:rPr>
      </w:pPr>
      <w:r>
        <w:rPr>
          <w:color w:val="000000"/>
          <w:sz w:val="24"/>
          <w:szCs w:val="36"/>
        </w:rPr>
        <w:t>填报单位（盖章）：</w:t>
      </w:r>
    </w:p>
    <w:tbl>
      <w:tblPr>
        <w:tblStyle w:val="12"/>
        <w:tblW w:w="995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2102"/>
        <w:gridCol w:w="1582"/>
        <w:gridCol w:w="2164"/>
        <w:gridCol w:w="1483"/>
        <w:gridCol w:w="1217"/>
        <w:gridCol w:w="1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105" w:hRule="atLeast"/>
          <w:jc w:val="center"/>
        </w:trPr>
        <w:tc>
          <w:tcPr>
            <w:tcW w:w="2102" w:type="dxa"/>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单位名称</w:t>
            </w:r>
          </w:p>
        </w:tc>
        <w:tc>
          <w:tcPr>
            <w:tcW w:w="1582" w:type="dxa"/>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开放时间</w:t>
            </w:r>
          </w:p>
        </w:tc>
        <w:tc>
          <w:tcPr>
            <w:tcW w:w="2164" w:type="dxa"/>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开放内容</w:t>
            </w:r>
          </w:p>
        </w:tc>
        <w:tc>
          <w:tcPr>
            <w:tcW w:w="1483" w:type="dxa"/>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具体地址</w:t>
            </w:r>
          </w:p>
        </w:tc>
        <w:tc>
          <w:tcPr>
            <w:tcW w:w="1217" w:type="dxa"/>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联系人</w:t>
            </w:r>
          </w:p>
        </w:tc>
        <w:tc>
          <w:tcPr>
            <w:tcW w:w="1411" w:type="dxa"/>
            <w:vAlign w:val="center"/>
          </w:tcPr>
          <w:p>
            <w:pPr>
              <w:adjustRightInd w:val="0"/>
              <w:snapToGrid w:val="0"/>
              <w:spacing w:line="560" w:lineRule="exact"/>
              <w:jc w:val="center"/>
              <w:rPr>
                <w:rFonts w:ascii="仿宋_GB2312"/>
                <w:color w:val="000000"/>
                <w:sz w:val="28"/>
                <w:szCs w:val="28"/>
              </w:rPr>
            </w:pPr>
            <w:r>
              <w:rPr>
                <w:rFonts w:hint="eastAsia" w:ascii="仿宋_GB2312"/>
                <w:color w:val="000000"/>
                <w:sz w:val="28"/>
                <w:szCs w:val="28"/>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0" w:hRule="atLeast"/>
          <w:jc w:val="center"/>
        </w:trPr>
        <w:tc>
          <w:tcPr>
            <w:tcW w:w="2102" w:type="dxa"/>
            <w:vAlign w:val="center"/>
          </w:tcPr>
          <w:p>
            <w:pPr>
              <w:adjustRightInd w:val="0"/>
              <w:snapToGrid w:val="0"/>
              <w:spacing w:line="560" w:lineRule="exact"/>
              <w:jc w:val="center"/>
              <w:rPr>
                <w:rFonts w:ascii="仿宋_GB2312"/>
                <w:color w:val="000000"/>
                <w:sz w:val="28"/>
                <w:szCs w:val="28"/>
              </w:rPr>
            </w:pPr>
          </w:p>
        </w:tc>
        <w:tc>
          <w:tcPr>
            <w:tcW w:w="1582" w:type="dxa"/>
            <w:vAlign w:val="center"/>
          </w:tcPr>
          <w:p>
            <w:pPr>
              <w:adjustRightInd w:val="0"/>
              <w:snapToGrid w:val="0"/>
              <w:spacing w:line="560" w:lineRule="exact"/>
              <w:jc w:val="center"/>
              <w:rPr>
                <w:rFonts w:ascii="仿宋_GB2312"/>
                <w:color w:val="000000"/>
                <w:sz w:val="28"/>
                <w:szCs w:val="28"/>
              </w:rPr>
            </w:pPr>
          </w:p>
        </w:tc>
        <w:tc>
          <w:tcPr>
            <w:tcW w:w="2164" w:type="dxa"/>
            <w:vAlign w:val="center"/>
          </w:tcPr>
          <w:p>
            <w:pPr>
              <w:adjustRightInd w:val="0"/>
              <w:snapToGrid w:val="0"/>
              <w:spacing w:line="560" w:lineRule="exact"/>
              <w:jc w:val="center"/>
              <w:rPr>
                <w:rFonts w:ascii="仿宋_GB2312"/>
                <w:color w:val="000000"/>
                <w:sz w:val="28"/>
                <w:szCs w:val="28"/>
              </w:rPr>
            </w:pPr>
          </w:p>
        </w:tc>
        <w:tc>
          <w:tcPr>
            <w:tcW w:w="1483" w:type="dxa"/>
            <w:vAlign w:val="center"/>
          </w:tcPr>
          <w:p>
            <w:pPr>
              <w:adjustRightInd w:val="0"/>
              <w:snapToGrid w:val="0"/>
              <w:spacing w:line="560" w:lineRule="exact"/>
              <w:jc w:val="center"/>
              <w:rPr>
                <w:rFonts w:ascii="仿宋_GB2312"/>
                <w:color w:val="000000"/>
                <w:sz w:val="28"/>
                <w:szCs w:val="28"/>
              </w:rPr>
            </w:pPr>
          </w:p>
        </w:tc>
        <w:tc>
          <w:tcPr>
            <w:tcW w:w="1217" w:type="dxa"/>
            <w:vAlign w:val="center"/>
          </w:tcPr>
          <w:p>
            <w:pPr>
              <w:adjustRightInd w:val="0"/>
              <w:snapToGrid w:val="0"/>
              <w:spacing w:line="560" w:lineRule="exact"/>
              <w:jc w:val="center"/>
              <w:rPr>
                <w:rFonts w:ascii="仿宋_GB2312"/>
                <w:color w:val="000000"/>
                <w:sz w:val="28"/>
                <w:szCs w:val="28"/>
              </w:rPr>
            </w:pPr>
          </w:p>
        </w:tc>
        <w:tc>
          <w:tcPr>
            <w:tcW w:w="1411" w:type="dxa"/>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0" w:hRule="atLeast"/>
          <w:jc w:val="center"/>
        </w:trPr>
        <w:tc>
          <w:tcPr>
            <w:tcW w:w="2102" w:type="dxa"/>
            <w:vAlign w:val="center"/>
          </w:tcPr>
          <w:p>
            <w:pPr>
              <w:adjustRightInd w:val="0"/>
              <w:snapToGrid w:val="0"/>
              <w:spacing w:line="560" w:lineRule="exact"/>
              <w:jc w:val="center"/>
              <w:rPr>
                <w:rFonts w:ascii="仿宋_GB2312"/>
                <w:color w:val="000000"/>
                <w:sz w:val="28"/>
                <w:szCs w:val="28"/>
              </w:rPr>
            </w:pPr>
          </w:p>
        </w:tc>
        <w:tc>
          <w:tcPr>
            <w:tcW w:w="1582" w:type="dxa"/>
            <w:vAlign w:val="center"/>
          </w:tcPr>
          <w:p>
            <w:pPr>
              <w:adjustRightInd w:val="0"/>
              <w:snapToGrid w:val="0"/>
              <w:spacing w:line="560" w:lineRule="exact"/>
              <w:jc w:val="center"/>
              <w:rPr>
                <w:rFonts w:ascii="仿宋_GB2312"/>
                <w:color w:val="000000"/>
                <w:sz w:val="28"/>
                <w:szCs w:val="28"/>
              </w:rPr>
            </w:pPr>
          </w:p>
        </w:tc>
        <w:tc>
          <w:tcPr>
            <w:tcW w:w="2164" w:type="dxa"/>
            <w:vAlign w:val="center"/>
          </w:tcPr>
          <w:p>
            <w:pPr>
              <w:adjustRightInd w:val="0"/>
              <w:snapToGrid w:val="0"/>
              <w:spacing w:line="560" w:lineRule="exact"/>
              <w:jc w:val="center"/>
              <w:rPr>
                <w:rFonts w:ascii="仿宋_GB2312"/>
                <w:color w:val="000000"/>
                <w:sz w:val="28"/>
                <w:szCs w:val="28"/>
              </w:rPr>
            </w:pPr>
          </w:p>
        </w:tc>
        <w:tc>
          <w:tcPr>
            <w:tcW w:w="1483" w:type="dxa"/>
            <w:vAlign w:val="center"/>
          </w:tcPr>
          <w:p>
            <w:pPr>
              <w:adjustRightInd w:val="0"/>
              <w:snapToGrid w:val="0"/>
              <w:spacing w:line="560" w:lineRule="exact"/>
              <w:jc w:val="center"/>
              <w:rPr>
                <w:rFonts w:ascii="仿宋_GB2312"/>
                <w:color w:val="000000"/>
                <w:sz w:val="28"/>
                <w:szCs w:val="28"/>
              </w:rPr>
            </w:pPr>
          </w:p>
        </w:tc>
        <w:tc>
          <w:tcPr>
            <w:tcW w:w="1217" w:type="dxa"/>
            <w:vAlign w:val="center"/>
          </w:tcPr>
          <w:p>
            <w:pPr>
              <w:adjustRightInd w:val="0"/>
              <w:snapToGrid w:val="0"/>
              <w:spacing w:line="560" w:lineRule="exact"/>
              <w:jc w:val="center"/>
              <w:rPr>
                <w:rFonts w:ascii="仿宋_GB2312"/>
                <w:color w:val="000000"/>
                <w:sz w:val="28"/>
                <w:szCs w:val="28"/>
              </w:rPr>
            </w:pPr>
          </w:p>
        </w:tc>
        <w:tc>
          <w:tcPr>
            <w:tcW w:w="1411" w:type="dxa"/>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34" w:hRule="atLeast"/>
          <w:jc w:val="center"/>
        </w:trPr>
        <w:tc>
          <w:tcPr>
            <w:tcW w:w="2102" w:type="dxa"/>
            <w:vAlign w:val="center"/>
          </w:tcPr>
          <w:p>
            <w:pPr>
              <w:adjustRightInd w:val="0"/>
              <w:snapToGrid w:val="0"/>
              <w:spacing w:line="560" w:lineRule="exact"/>
              <w:jc w:val="center"/>
              <w:rPr>
                <w:rFonts w:ascii="仿宋_GB2312"/>
                <w:color w:val="000000"/>
                <w:sz w:val="28"/>
                <w:szCs w:val="28"/>
              </w:rPr>
            </w:pPr>
          </w:p>
        </w:tc>
        <w:tc>
          <w:tcPr>
            <w:tcW w:w="1582" w:type="dxa"/>
            <w:vAlign w:val="center"/>
          </w:tcPr>
          <w:p>
            <w:pPr>
              <w:adjustRightInd w:val="0"/>
              <w:snapToGrid w:val="0"/>
              <w:spacing w:line="560" w:lineRule="exact"/>
              <w:jc w:val="center"/>
              <w:rPr>
                <w:rFonts w:ascii="仿宋_GB2312"/>
                <w:color w:val="000000"/>
                <w:sz w:val="28"/>
                <w:szCs w:val="28"/>
              </w:rPr>
            </w:pPr>
          </w:p>
        </w:tc>
        <w:tc>
          <w:tcPr>
            <w:tcW w:w="2164" w:type="dxa"/>
            <w:vAlign w:val="center"/>
          </w:tcPr>
          <w:p>
            <w:pPr>
              <w:adjustRightInd w:val="0"/>
              <w:snapToGrid w:val="0"/>
              <w:spacing w:line="560" w:lineRule="exact"/>
              <w:jc w:val="center"/>
              <w:rPr>
                <w:rFonts w:ascii="仿宋_GB2312"/>
                <w:color w:val="000000"/>
                <w:sz w:val="28"/>
                <w:szCs w:val="28"/>
              </w:rPr>
            </w:pPr>
          </w:p>
        </w:tc>
        <w:tc>
          <w:tcPr>
            <w:tcW w:w="1483" w:type="dxa"/>
            <w:vAlign w:val="center"/>
          </w:tcPr>
          <w:p>
            <w:pPr>
              <w:adjustRightInd w:val="0"/>
              <w:snapToGrid w:val="0"/>
              <w:spacing w:line="560" w:lineRule="exact"/>
              <w:jc w:val="center"/>
              <w:rPr>
                <w:rFonts w:ascii="仿宋_GB2312"/>
                <w:color w:val="000000"/>
                <w:sz w:val="28"/>
                <w:szCs w:val="28"/>
              </w:rPr>
            </w:pPr>
          </w:p>
        </w:tc>
        <w:tc>
          <w:tcPr>
            <w:tcW w:w="1217" w:type="dxa"/>
            <w:vAlign w:val="center"/>
          </w:tcPr>
          <w:p>
            <w:pPr>
              <w:adjustRightInd w:val="0"/>
              <w:snapToGrid w:val="0"/>
              <w:spacing w:line="560" w:lineRule="exact"/>
              <w:jc w:val="center"/>
              <w:rPr>
                <w:rFonts w:ascii="仿宋_GB2312"/>
                <w:color w:val="000000"/>
                <w:sz w:val="28"/>
                <w:szCs w:val="28"/>
              </w:rPr>
            </w:pPr>
          </w:p>
        </w:tc>
        <w:tc>
          <w:tcPr>
            <w:tcW w:w="1411" w:type="dxa"/>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0" w:hRule="atLeast"/>
          <w:jc w:val="center"/>
        </w:trPr>
        <w:tc>
          <w:tcPr>
            <w:tcW w:w="2102" w:type="dxa"/>
            <w:vAlign w:val="center"/>
          </w:tcPr>
          <w:p>
            <w:pPr>
              <w:adjustRightInd w:val="0"/>
              <w:snapToGrid w:val="0"/>
              <w:spacing w:line="560" w:lineRule="exact"/>
              <w:jc w:val="center"/>
              <w:rPr>
                <w:rFonts w:ascii="仿宋_GB2312"/>
                <w:color w:val="000000"/>
                <w:sz w:val="28"/>
                <w:szCs w:val="28"/>
              </w:rPr>
            </w:pPr>
          </w:p>
        </w:tc>
        <w:tc>
          <w:tcPr>
            <w:tcW w:w="1582" w:type="dxa"/>
            <w:vAlign w:val="center"/>
          </w:tcPr>
          <w:p>
            <w:pPr>
              <w:adjustRightInd w:val="0"/>
              <w:snapToGrid w:val="0"/>
              <w:spacing w:line="560" w:lineRule="exact"/>
              <w:jc w:val="center"/>
              <w:rPr>
                <w:rFonts w:ascii="仿宋_GB2312"/>
                <w:color w:val="000000"/>
                <w:sz w:val="28"/>
                <w:szCs w:val="28"/>
              </w:rPr>
            </w:pPr>
          </w:p>
        </w:tc>
        <w:tc>
          <w:tcPr>
            <w:tcW w:w="2164" w:type="dxa"/>
            <w:vAlign w:val="center"/>
          </w:tcPr>
          <w:p>
            <w:pPr>
              <w:adjustRightInd w:val="0"/>
              <w:snapToGrid w:val="0"/>
              <w:spacing w:line="560" w:lineRule="exact"/>
              <w:jc w:val="center"/>
              <w:rPr>
                <w:rFonts w:ascii="仿宋_GB2312"/>
                <w:color w:val="000000"/>
                <w:sz w:val="28"/>
                <w:szCs w:val="28"/>
              </w:rPr>
            </w:pPr>
          </w:p>
        </w:tc>
        <w:tc>
          <w:tcPr>
            <w:tcW w:w="1483" w:type="dxa"/>
            <w:vAlign w:val="center"/>
          </w:tcPr>
          <w:p>
            <w:pPr>
              <w:adjustRightInd w:val="0"/>
              <w:snapToGrid w:val="0"/>
              <w:spacing w:line="560" w:lineRule="exact"/>
              <w:jc w:val="center"/>
              <w:rPr>
                <w:rFonts w:ascii="仿宋_GB2312"/>
                <w:color w:val="000000"/>
                <w:sz w:val="28"/>
                <w:szCs w:val="28"/>
              </w:rPr>
            </w:pPr>
          </w:p>
        </w:tc>
        <w:tc>
          <w:tcPr>
            <w:tcW w:w="1217" w:type="dxa"/>
            <w:vAlign w:val="center"/>
          </w:tcPr>
          <w:p>
            <w:pPr>
              <w:adjustRightInd w:val="0"/>
              <w:snapToGrid w:val="0"/>
              <w:spacing w:line="560" w:lineRule="exact"/>
              <w:jc w:val="center"/>
              <w:rPr>
                <w:rFonts w:ascii="仿宋_GB2312"/>
                <w:color w:val="000000"/>
                <w:sz w:val="28"/>
                <w:szCs w:val="28"/>
              </w:rPr>
            </w:pPr>
          </w:p>
        </w:tc>
        <w:tc>
          <w:tcPr>
            <w:tcW w:w="1411" w:type="dxa"/>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0" w:hRule="atLeast"/>
          <w:jc w:val="center"/>
        </w:trPr>
        <w:tc>
          <w:tcPr>
            <w:tcW w:w="2102" w:type="dxa"/>
            <w:vAlign w:val="center"/>
          </w:tcPr>
          <w:p>
            <w:pPr>
              <w:adjustRightInd w:val="0"/>
              <w:snapToGrid w:val="0"/>
              <w:spacing w:line="560" w:lineRule="exact"/>
              <w:jc w:val="center"/>
              <w:rPr>
                <w:rFonts w:ascii="仿宋_GB2312"/>
                <w:color w:val="000000"/>
                <w:sz w:val="28"/>
                <w:szCs w:val="28"/>
              </w:rPr>
            </w:pPr>
          </w:p>
        </w:tc>
        <w:tc>
          <w:tcPr>
            <w:tcW w:w="1582" w:type="dxa"/>
            <w:vAlign w:val="center"/>
          </w:tcPr>
          <w:p>
            <w:pPr>
              <w:adjustRightInd w:val="0"/>
              <w:snapToGrid w:val="0"/>
              <w:spacing w:line="560" w:lineRule="exact"/>
              <w:jc w:val="center"/>
              <w:rPr>
                <w:rFonts w:ascii="仿宋_GB2312"/>
                <w:color w:val="000000"/>
                <w:sz w:val="28"/>
                <w:szCs w:val="28"/>
              </w:rPr>
            </w:pPr>
          </w:p>
        </w:tc>
        <w:tc>
          <w:tcPr>
            <w:tcW w:w="2164" w:type="dxa"/>
            <w:vAlign w:val="center"/>
          </w:tcPr>
          <w:p>
            <w:pPr>
              <w:adjustRightInd w:val="0"/>
              <w:snapToGrid w:val="0"/>
              <w:spacing w:line="560" w:lineRule="exact"/>
              <w:jc w:val="center"/>
              <w:rPr>
                <w:rFonts w:ascii="仿宋_GB2312"/>
                <w:color w:val="000000"/>
                <w:sz w:val="28"/>
                <w:szCs w:val="28"/>
              </w:rPr>
            </w:pPr>
          </w:p>
        </w:tc>
        <w:tc>
          <w:tcPr>
            <w:tcW w:w="1483" w:type="dxa"/>
            <w:vAlign w:val="center"/>
          </w:tcPr>
          <w:p>
            <w:pPr>
              <w:adjustRightInd w:val="0"/>
              <w:snapToGrid w:val="0"/>
              <w:spacing w:line="560" w:lineRule="exact"/>
              <w:jc w:val="center"/>
              <w:rPr>
                <w:rFonts w:ascii="仿宋_GB2312"/>
                <w:color w:val="000000"/>
                <w:sz w:val="28"/>
                <w:szCs w:val="28"/>
              </w:rPr>
            </w:pPr>
          </w:p>
        </w:tc>
        <w:tc>
          <w:tcPr>
            <w:tcW w:w="1217" w:type="dxa"/>
            <w:vAlign w:val="center"/>
          </w:tcPr>
          <w:p>
            <w:pPr>
              <w:adjustRightInd w:val="0"/>
              <w:snapToGrid w:val="0"/>
              <w:spacing w:line="560" w:lineRule="exact"/>
              <w:jc w:val="center"/>
              <w:rPr>
                <w:rFonts w:ascii="仿宋_GB2312"/>
                <w:color w:val="000000"/>
                <w:sz w:val="28"/>
                <w:szCs w:val="28"/>
              </w:rPr>
            </w:pPr>
          </w:p>
        </w:tc>
        <w:tc>
          <w:tcPr>
            <w:tcW w:w="1411" w:type="dxa"/>
            <w:vAlign w:val="center"/>
          </w:tcPr>
          <w:p>
            <w:pPr>
              <w:adjustRightInd w:val="0"/>
              <w:snapToGrid w:val="0"/>
              <w:spacing w:line="560" w:lineRule="exact"/>
              <w:jc w:val="center"/>
              <w:rPr>
                <w:rFonts w:ascii="仿宋_GB2312"/>
                <w:color w:val="00000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0" w:hRule="atLeast"/>
          <w:jc w:val="center"/>
        </w:trPr>
        <w:tc>
          <w:tcPr>
            <w:tcW w:w="2102" w:type="dxa"/>
            <w:vAlign w:val="center"/>
          </w:tcPr>
          <w:p>
            <w:pPr>
              <w:adjustRightInd w:val="0"/>
              <w:snapToGrid w:val="0"/>
              <w:spacing w:line="560" w:lineRule="exact"/>
              <w:jc w:val="center"/>
              <w:rPr>
                <w:rFonts w:ascii="仿宋_GB2312"/>
                <w:color w:val="000000"/>
                <w:sz w:val="28"/>
                <w:szCs w:val="28"/>
              </w:rPr>
            </w:pPr>
          </w:p>
        </w:tc>
        <w:tc>
          <w:tcPr>
            <w:tcW w:w="1582" w:type="dxa"/>
            <w:vAlign w:val="center"/>
          </w:tcPr>
          <w:p>
            <w:pPr>
              <w:adjustRightInd w:val="0"/>
              <w:snapToGrid w:val="0"/>
              <w:spacing w:line="560" w:lineRule="exact"/>
              <w:jc w:val="center"/>
              <w:rPr>
                <w:rFonts w:ascii="仿宋_GB2312"/>
                <w:color w:val="000000"/>
                <w:sz w:val="28"/>
                <w:szCs w:val="28"/>
              </w:rPr>
            </w:pPr>
          </w:p>
        </w:tc>
        <w:tc>
          <w:tcPr>
            <w:tcW w:w="2164" w:type="dxa"/>
            <w:vAlign w:val="center"/>
          </w:tcPr>
          <w:p>
            <w:pPr>
              <w:adjustRightInd w:val="0"/>
              <w:snapToGrid w:val="0"/>
              <w:spacing w:line="560" w:lineRule="exact"/>
              <w:jc w:val="center"/>
              <w:rPr>
                <w:rFonts w:ascii="仿宋_GB2312"/>
                <w:color w:val="000000"/>
                <w:sz w:val="28"/>
                <w:szCs w:val="28"/>
              </w:rPr>
            </w:pPr>
          </w:p>
        </w:tc>
        <w:tc>
          <w:tcPr>
            <w:tcW w:w="1483" w:type="dxa"/>
            <w:vAlign w:val="center"/>
          </w:tcPr>
          <w:p>
            <w:pPr>
              <w:adjustRightInd w:val="0"/>
              <w:snapToGrid w:val="0"/>
              <w:spacing w:line="560" w:lineRule="exact"/>
              <w:jc w:val="center"/>
              <w:rPr>
                <w:rFonts w:ascii="仿宋_GB2312"/>
                <w:color w:val="000000"/>
                <w:sz w:val="28"/>
                <w:szCs w:val="28"/>
              </w:rPr>
            </w:pPr>
          </w:p>
        </w:tc>
        <w:tc>
          <w:tcPr>
            <w:tcW w:w="1217" w:type="dxa"/>
            <w:vAlign w:val="center"/>
          </w:tcPr>
          <w:p>
            <w:pPr>
              <w:adjustRightInd w:val="0"/>
              <w:snapToGrid w:val="0"/>
              <w:spacing w:line="560" w:lineRule="exact"/>
              <w:jc w:val="center"/>
              <w:rPr>
                <w:rFonts w:ascii="仿宋_GB2312"/>
                <w:color w:val="000000"/>
                <w:sz w:val="28"/>
                <w:szCs w:val="28"/>
              </w:rPr>
            </w:pPr>
          </w:p>
        </w:tc>
        <w:tc>
          <w:tcPr>
            <w:tcW w:w="1411" w:type="dxa"/>
            <w:vAlign w:val="center"/>
          </w:tcPr>
          <w:p>
            <w:pPr>
              <w:adjustRightInd w:val="0"/>
              <w:snapToGrid w:val="0"/>
              <w:spacing w:line="560" w:lineRule="exact"/>
              <w:jc w:val="center"/>
              <w:rPr>
                <w:rFonts w:ascii="仿宋_GB2312"/>
                <w:color w:val="000000"/>
                <w:sz w:val="28"/>
                <w:szCs w:val="28"/>
              </w:rPr>
            </w:pPr>
          </w:p>
        </w:tc>
      </w:tr>
    </w:tbl>
    <w:p>
      <w:pPr>
        <w:adjustRightInd w:val="0"/>
        <w:snapToGrid w:val="0"/>
        <w:spacing w:before="78" w:beforeLines="25" w:line="276" w:lineRule="auto"/>
        <w:ind w:left="682" w:leftChars="50" w:right="168" w:rightChars="50" w:hanging="514" w:hangingChars="200"/>
        <w:rPr>
          <w:rFonts w:hint="eastAsia" w:ascii="仿宋_GB2312" w:hAnsi="仿宋_GB2312" w:cs="仿宋_GB2312"/>
          <w:color w:val="000000"/>
          <w:sz w:val="24"/>
        </w:rPr>
      </w:pPr>
      <w:r>
        <w:rPr>
          <w:rFonts w:hint="eastAsia" w:ascii="仿宋_GB2312" w:hAnsi="仿宋_GB2312" w:cs="仿宋_GB2312"/>
          <w:color w:val="000000"/>
          <w:sz w:val="24"/>
          <w:szCs w:val="36"/>
        </w:rPr>
        <w:t>注：</w:t>
      </w:r>
      <w:r>
        <w:rPr>
          <w:rFonts w:hint="eastAsia" w:ascii="仿宋_GB2312" w:hAnsi="仿宋_GB2312" w:cs="仿宋_GB2312"/>
          <w:color w:val="000000"/>
          <w:sz w:val="24"/>
        </w:rPr>
        <w:t>请于</w:t>
      </w:r>
      <w:r>
        <w:rPr>
          <w:rFonts w:hint="eastAsia" w:ascii="仿宋_GB2312" w:hAnsi="仿宋_GB2312" w:cs="仿宋_GB2312"/>
          <w:b/>
          <w:bCs/>
          <w:color w:val="000000"/>
          <w:sz w:val="24"/>
        </w:rPr>
        <w:t>5月15日前</w:t>
      </w:r>
      <w:r>
        <w:rPr>
          <w:rFonts w:hint="eastAsia" w:ascii="仿宋_GB2312" w:hAnsi="仿宋_GB2312" w:cs="仿宋_GB2312"/>
          <w:color w:val="000000"/>
          <w:sz w:val="24"/>
        </w:rPr>
        <w:t>按要求填写表格</w:t>
      </w:r>
      <w:r>
        <w:rPr>
          <w:rFonts w:hint="eastAsia" w:ascii="仿宋_GB2312" w:hAnsi="仿宋_GB2312" w:cs="仿宋_GB2312"/>
          <w:color w:val="000000"/>
          <w:sz w:val="24"/>
          <w:szCs w:val="36"/>
        </w:rPr>
        <w:t>（此表可另附）</w:t>
      </w:r>
      <w:r>
        <w:rPr>
          <w:rFonts w:hint="eastAsia" w:ascii="仿宋_GB2312" w:hAnsi="仿宋_GB2312" w:cs="仿宋_GB2312"/>
          <w:color w:val="000000"/>
          <w:sz w:val="24"/>
          <w:lang w:eastAsia="zh-CN"/>
        </w:rPr>
        <w:t>，</w:t>
      </w:r>
      <w:r>
        <w:rPr>
          <w:rFonts w:hint="eastAsia" w:ascii="仿宋_GB2312" w:hAnsi="仿宋_GB2312" w:cs="仿宋_GB2312"/>
          <w:color w:val="000000"/>
          <w:sz w:val="24"/>
          <w:lang w:val="en-US" w:eastAsia="zh-CN"/>
        </w:rPr>
        <w:t>并与往年活动照</w:t>
      </w:r>
      <w:r>
        <w:rPr>
          <w:rFonts w:hint="eastAsia" w:ascii="仿宋_GB2312" w:hAnsi="仿宋_GB2312" w:cs="仿宋_GB2312"/>
          <w:color w:val="000000"/>
          <w:sz w:val="24"/>
        </w:rPr>
        <w:t>片</w:t>
      </w:r>
      <w:r>
        <w:rPr>
          <w:rFonts w:hint="eastAsia" w:ascii="仿宋_GB2312" w:hAnsi="仿宋_GB2312" w:cs="仿宋_GB2312"/>
          <w:color w:val="000000"/>
          <w:sz w:val="24"/>
          <w:lang w:val="en-US" w:eastAsia="zh-CN"/>
        </w:rPr>
        <w:t>一起</w:t>
      </w:r>
      <w:r>
        <w:rPr>
          <w:rFonts w:hint="eastAsia" w:ascii="仿宋_GB2312" w:hAnsi="仿宋_GB2312" w:cs="仿宋_GB2312"/>
          <w:color w:val="000000"/>
          <w:sz w:val="24"/>
        </w:rPr>
        <w:t>报福建省对外科技交流中心</w:t>
      </w:r>
      <w:r>
        <w:rPr>
          <w:rFonts w:hint="eastAsia" w:ascii="仿宋_GB2312" w:hAnsi="仿宋_GB2312" w:cs="仿宋_GB2312"/>
          <w:color w:val="000000"/>
          <w:sz w:val="24"/>
          <w:lang w:eastAsia="zh-CN"/>
        </w:rPr>
        <w:t>。</w:t>
      </w:r>
    </w:p>
    <w:p>
      <w:pPr>
        <w:adjustRightInd w:val="0"/>
        <w:snapToGrid w:val="0"/>
        <w:spacing w:line="276" w:lineRule="auto"/>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地址：福建省福州市湖东路7号4楼   邮编：350003</w:t>
      </w:r>
    </w:p>
    <w:p>
      <w:pPr>
        <w:adjustRightInd w:val="0"/>
        <w:snapToGrid w:val="0"/>
        <w:spacing w:line="276" w:lineRule="auto"/>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电话：0591－87871764，87834529</w:t>
      </w:r>
    </w:p>
    <w:p>
      <w:pPr>
        <w:adjustRightInd w:val="0"/>
        <w:snapToGrid w:val="0"/>
        <w:spacing w:line="276" w:lineRule="auto"/>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电子邮箱：kepumail@kjt.fujian.gov.cn</w:t>
      </w:r>
    </w:p>
    <w:p>
      <w:pPr>
        <w:spacing w:line="540" w:lineRule="exact"/>
        <w:rPr>
          <w:rFonts w:hint="eastAsia" w:ascii="仿宋" w:hAnsi="仿宋" w:eastAsia="仿宋" w:cs="仿宋"/>
          <w:color w:val="000000"/>
          <w:szCs w:val="32"/>
          <w:shd w:val="clear" w:color="auto" w:fill="FFFFFF"/>
        </w:rPr>
      </w:pPr>
    </w:p>
    <w:p>
      <w:pPr>
        <w:spacing w:line="540" w:lineRule="exact"/>
        <w:rPr>
          <w:rFonts w:hint="eastAsia" w:ascii="仿宋" w:hAnsi="仿宋" w:eastAsia="仿宋" w:cs="仿宋"/>
          <w:color w:val="000000"/>
          <w:szCs w:val="32"/>
          <w:shd w:val="clear" w:color="auto" w:fill="FFFFFF"/>
        </w:rPr>
        <w:sectPr>
          <w:pgSz w:w="11906" w:h="16838"/>
          <w:pgMar w:top="1458" w:right="1531" w:bottom="1560" w:left="1531" w:header="851" w:footer="1417" w:gutter="0"/>
          <w:pgBorders>
            <w:top w:val="none" w:sz="0" w:space="0"/>
            <w:left w:val="none" w:sz="0" w:space="0"/>
            <w:bottom w:val="none" w:sz="0" w:space="0"/>
            <w:right w:val="none" w:sz="0" w:space="0"/>
          </w:pgBorders>
          <w:pgNumType w:fmt="decimal"/>
          <w:cols w:space="720" w:num="1"/>
          <w:titlePg/>
          <w:docGrid w:type="linesAndChars" w:linePitch="579" w:charSpace="3686"/>
        </w:sectPr>
      </w:pPr>
    </w:p>
    <w:p>
      <w:pPr>
        <w:spacing w:line="540" w:lineRule="exact"/>
        <w:rPr>
          <w:rFonts w:hint="eastAsia" w:ascii="黑体" w:hAnsi="黑体" w:eastAsia="黑体"/>
          <w:color w:val="000000"/>
        </w:rPr>
      </w:pPr>
      <w:r>
        <w:rPr>
          <w:rFonts w:hint="eastAsia" w:ascii="黑体" w:hAnsi="黑体" w:eastAsia="黑体"/>
          <w:color w:val="000000"/>
        </w:rPr>
        <w:t>附件3</w:t>
      </w:r>
    </w:p>
    <w:p>
      <w:pPr>
        <w:pStyle w:val="19"/>
        <w:spacing w:line="500" w:lineRule="exact"/>
        <w:rPr>
          <w:rFonts w:hint="eastAsia" w:ascii="方正小标宋简体" w:hAnsi="方正小标宋简体" w:eastAsia="方正小标宋简体" w:cs="方正小标宋简体"/>
          <w:b w:val="0"/>
          <w:bCs w:val="0"/>
          <w:color w:val="000000"/>
          <w:sz w:val="44"/>
          <w:szCs w:val="32"/>
        </w:rPr>
      </w:pPr>
      <w:r>
        <w:rPr>
          <w:rFonts w:ascii="方正小标宋简体" w:hAnsi="方正小标宋简体" w:eastAsia="方正小标宋简体" w:cs="方正小标宋简体"/>
          <w:b w:val="0"/>
          <w:bCs w:val="0"/>
          <w:color w:val="000000"/>
          <w:sz w:val="44"/>
          <w:szCs w:val="32"/>
        </w:rPr>
        <w:t>202</w:t>
      </w:r>
      <w:r>
        <w:rPr>
          <w:rFonts w:hint="eastAsia" w:ascii="方正小标宋简体" w:hAnsi="方正小标宋简体" w:eastAsia="方正小标宋简体" w:cs="方正小标宋简体"/>
          <w:b w:val="0"/>
          <w:bCs w:val="0"/>
          <w:color w:val="000000"/>
          <w:sz w:val="44"/>
          <w:szCs w:val="32"/>
          <w:lang w:val="en-US" w:eastAsia="zh-CN"/>
        </w:rPr>
        <w:t>5</w:t>
      </w:r>
      <w:r>
        <w:rPr>
          <w:rFonts w:hint="eastAsia" w:ascii="方正小标宋简体" w:hAnsi="方正小标宋简体" w:eastAsia="方正小标宋简体" w:cs="方正小标宋简体"/>
          <w:b w:val="0"/>
          <w:bCs w:val="0"/>
          <w:color w:val="000000"/>
          <w:sz w:val="44"/>
          <w:szCs w:val="32"/>
        </w:rPr>
        <w:t>年福建省科技活动周开展情况统计表</w:t>
      </w:r>
    </w:p>
    <w:p>
      <w:pPr>
        <w:spacing w:line="360" w:lineRule="exact"/>
        <w:rPr>
          <w:rFonts w:hint="eastAsia"/>
        </w:rPr>
      </w:pPr>
      <w:r>
        <w:rPr>
          <w:rFonts w:hint="eastAsia" w:ascii="仿宋_GB2312" w:hAnsi="仿宋_GB2312" w:cs="仿宋_GB2312"/>
          <w:sz w:val="21"/>
          <w:szCs w:val="21"/>
        </w:rPr>
        <w:t>部门</w:t>
      </w:r>
      <w:r>
        <w:rPr>
          <w:rFonts w:ascii="仿宋_GB2312" w:hAnsi="仿宋_GB2312" w:cs="仿宋_GB2312"/>
          <w:sz w:val="21"/>
          <w:szCs w:val="21"/>
        </w:rPr>
        <w:t>/</w:t>
      </w:r>
      <w:r>
        <w:rPr>
          <w:rFonts w:hint="eastAsia" w:ascii="仿宋_GB2312" w:hAnsi="仿宋_GB2312" w:cs="仿宋_GB2312"/>
          <w:sz w:val="21"/>
          <w:szCs w:val="21"/>
        </w:rPr>
        <w:t>地方（盖章）：</w:t>
      </w:r>
      <w:r>
        <w:rPr>
          <w:rFonts w:ascii="仿宋_GB2312" w:hAnsi="仿宋_GB2312" w:cs="仿宋_GB2312"/>
          <w:sz w:val="21"/>
          <w:szCs w:val="21"/>
        </w:rPr>
        <w:t xml:space="preserve">                 </w:t>
      </w:r>
      <w:r>
        <w:rPr>
          <w:rFonts w:hint="eastAsia" w:ascii="仿宋_GB2312" w:hAnsi="仿宋_GB2312" w:cs="仿宋_GB2312"/>
          <w:sz w:val="21"/>
          <w:szCs w:val="21"/>
        </w:rPr>
        <w:t>联系人：</w:t>
      </w:r>
      <w:r>
        <w:rPr>
          <w:rFonts w:ascii="仿宋_GB2312" w:hAnsi="仿宋_GB2312" w:cs="仿宋_GB2312"/>
          <w:sz w:val="21"/>
          <w:szCs w:val="21"/>
        </w:rPr>
        <w:t xml:space="preserve">     </w:t>
      </w:r>
      <w:r>
        <w:rPr>
          <w:rFonts w:hint="eastAsia" w:ascii="仿宋_GB2312" w:hAnsi="仿宋_GB2312" w:cs="仿宋_GB2312"/>
          <w:sz w:val="21"/>
          <w:szCs w:val="21"/>
          <w:lang w:val="en-US" w:eastAsia="zh-CN"/>
        </w:rPr>
        <w:t xml:space="preserve">   </w:t>
      </w:r>
      <w:r>
        <w:rPr>
          <w:rFonts w:ascii="仿宋_GB2312" w:hAnsi="仿宋_GB2312" w:cs="仿宋_GB2312"/>
          <w:sz w:val="21"/>
          <w:szCs w:val="21"/>
        </w:rPr>
        <w:t xml:space="preserve">     </w:t>
      </w:r>
      <w:r>
        <w:rPr>
          <w:rFonts w:hint="eastAsia" w:ascii="仿宋_GB2312" w:hAnsi="仿宋_GB2312" w:cs="仿宋_GB2312"/>
          <w:sz w:val="21"/>
          <w:szCs w:val="21"/>
        </w:rPr>
        <w:t>联系方式：</w:t>
      </w:r>
      <w:r>
        <w:rPr>
          <w:rFonts w:ascii="仿宋_GB2312" w:hAnsi="仿宋_GB2312" w:cs="仿宋_GB2312"/>
          <w:sz w:val="21"/>
          <w:szCs w:val="21"/>
        </w:rPr>
        <w:t xml:space="preserve">   </w:t>
      </w:r>
    </w:p>
    <w:tbl>
      <w:tblPr>
        <w:tblStyle w:val="12"/>
        <w:tblW w:w="101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2192"/>
        <w:gridCol w:w="940"/>
        <w:gridCol w:w="489"/>
        <w:gridCol w:w="655"/>
        <w:gridCol w:w="812"/>
        <w:gridCol w:w="924"/>
        <w:gridCol w:w="128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restart"/>
            <w:tcBorders>
              <w:tl2br w:val="nil"/>
              <w:tr2bl w:val="nil"/>
            </w:tcBorders>
            <w:vAlign w:val="center"/>
          </w:tcPr>
          <w:p>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科普活动开展情况</w:t>
            </w:r>
          </w:p>
        </w:tc>
        <w:tc>
          <w:tcPr>
            <w:tcW w:w="2192" w:type="dxa"/>
            <w:tcBorders>
              <w:tl2br w:val="nil"/>
              <w:tr2bl w:val="nil"/>
            </w:tcBorders>
            <w:vAlign w:val="center"/>
          </w:tcPr>
          <w:p>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举办线</w:t>
            </w:r>
            <w:r>
              <w:rPr>
                <w:rFonts w:hint="eastAsia" w:ascii="仿宋_GB2312" w:hAnsi="仿宋_GB2312" w:cs="仿宋_GB2312"/>
                <w:sz w:val="21"/>
                <w:szCs w:val="21"/>
                <w:lang w:eastAsia="zh-CN"/>
              </w:rPr>
              <w:t>上</w:t>
            </w:r>
            <w:r>
              <w:rPr>
                <w:rFonts w:hint="eastAsia" w:ascii="仿宋_GB2312" w:hAnsi="仿宋_GB2312" w:cs="仿宋_GB2312"/>
                <w:sz w:val="21"/>
                <w:szCs w:val="21"/>
              </w:rPr>
              <w:t>活动次数</w:t>
            </w:r>
          </w:p>
        </w:tc>
        <w:tc>
          <w:tcPr>
            <w:tcW w:w="940" w:type="dxa"/>
            <w:tcBorders>
              <w:tl2br w:val="nil"/>
              <w:tr2bl w:val="nil"/>
            </w:tcBorders>
            <w:vAlign w:val="center"/>
          </w:tcPr>
          <w:p>
            <w:pPr>
              <w:adjustRightInd w:val="0"/>
              <w:snapToGrid w:val="0"/>
              <w:spacing w:line="240" w:lineRule="exact"/>
              <w:rPr>
                <w:rFonts w:ascii="仿宋_GB2312" w:cs="仿宋_GB2312"/>
                <w:sz w:val="21"/>
                <w:szCs w:val="21"/>
              </w:rPr>
            </w:pPr>
          </w:p>
        </w:tc>
        <w:tc>
          <w:tcPr>
            <w:tcW w:w="1144" w:type="dxa"/>
            <w:gridSpan w:val="2"/>
            <w:tcBorders>
              <w:tl2br w:val="nil"/>
              <w:tr2bl w:val="nil"/>
            </w:tcBorders>
            <w:vAlign w:val="center"/>
          </w:tcPr>
          <w:p>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参加人数</w:t>
            </w:r>
          </w:p>
        </w:tc>
        <w:tc>
          <w:tcPr>
            <w:tcW w:w="812" w:type="dxa"/>
            <w:tcBorders>
              <w:tl2br w:val="nil"/>
              <w:tr2bl w:val="nil"/>
            </w:tcBorders>
            <w:vAlign w:val="center"/>
          </w:tcPr>
          <w:p>
            <w:pPr>
              <w:adjustRightInd w:val="0"/>
              <w:snapToGrid w:val="0"/>
              <w:spacing w:line="240" w:lineRule="exact"/>
              <w:rPr>
                <w:rFonts w:ascii="仿宋_GB2312" w:cs="仿宋_GB2312"/>
                <w:sz w:val="21"/>
                <w:szCs w:val="21"/>
              </w:rPr>
            </w:pPr>
          </w:p>
        </w:tc>
        <w:tc>
          <w:tcPr>
            <w:tcW w:w="2204" w:type="dxa"/>
            <w:gridSpan w:val="2"/>
            <w:tcBorders>
              <w:tl2br w:val="nil"/>
              <w:tr2bl w:val="nil"/>
            </w:tcBorders>
            <w:vAlign w:val="center"/>
          </w:tcPr>
          <w:p>
            <w:pPr>
              <w:adjustRightInd w:val="0"/>
              <w:snapToGrid w:val="0"/>
              <w:spacing w:line="240" w:lineRule="exact"/>
              <w:rPr>
                <w:rFonts w:ascii="仿宋_GB2312" w:cs="仿宋_GB2312"/>
                <w:sz w:val="21"/>
                <w:szCs w:val="21"/>
              </w:rPr>
            </w:pPr>
            <w:r>
              <w:rPr>
                <w:rFonts w:hint="eastAsia" w:ascii="仿宋_GB2312" w:hAnsi="仿宋_GB2312" w:cs="仿宋_GB2312"/>
                <w:sz w:val="21"/>
                <w:szCs w:val="21"/>
              </w:rPr>
              <w:t>参加活动的单位数</w:t>
            </w:r>
          </w:p>
        </w:tc>
        <w:tc>
          <w:tcPr>
            <w:tcW w:w="766" w:type="dxa"/>
            <w:tcBorders>
              <w:tl2br w:val="nil"/>
              <w:tr2bl w:val="nil"/>
            </w:tcBorders>
            <w:vAlign w:val="center"/>
          </w:tcPr>
          <w:p>
            <w:pPr>
              <w:adjustRightInd w:val="0"/>
              <w:snapToGrid w:val="0"/>
              <w:spacing w:line="240" w:lineRule="exact"/>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2192" w:type="dxa"/>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举办线下活动次数</w:t>
            </w:r>
          </w:p>
        </w:tc>
        <w:tc>
          <w:tcPr>
            <w:tcW w:w="940" w:type="dxa"/>
            <w:tcBorders>
              <w:tl2br w:val="nil"/>
              <w:tr2bl w:val="nil"/>
            </w:tcBorders>
            <w:vAlign w:val="center"/>
          </w:tcPr>
          <w:p>
            <w:pPr>
              <w:adjustRightInd w:val="0"/>
              <w:snapToGrid w:val="0"/>
              <w:rPr>
                <w:rFonts w:ascii="仿宋_GB2312" w:cs="仿宋_GB2312"/>
                <w:sz w:val="21"/>
                <w:szCs w:val="21"/>
              </w:rPr>
            </w:pPr>
          </w:p>
        </w:tc>
        <w:tc>
          <w:tcPr>
            <w:tcW w:w="1144" w:type="dxa"/>
            <w:gridSpan w:val="2"/>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参加人数</w:t>
            </w:r>
          </w:p>
        </w:tc>
        <w:tc>
          <w:tcPr>
            <w:tcW w:w="812" w:type="dxa"/>
            <w:tcBorders>
              <w:tl2br w:val="nil"/>
              <w:tr2bl w:val="nil"/>
            </w:tcBorders>
            <w:vAlign w:val="center"/>
          </w:tcPr>
          <w:p>
            <w:pPr>
              <w:adjustRightInd w:val="0"/>
              <w:snapToGrid w:val="0"/>
              <w:rPr>
                <w:rFonts w:ascii="仿宋_GB2312" w:cs="仿宋_GB2312"/>
                <w:sz w:val="21"/>
                <w:szCs w:val="21"/>
              </w:rPr>
            </w:pPr>
          </w:p>
        </w:tc>
        <w:tc>
          <w:tcPr>
            <w:tcW w:w="2204" w:type="dxa"/>
            <w:gridSpan w:val="2"/>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参加活动的单位数</w:t>
            </w:r>
          </w:p>
        </w:tc>
        <w:tc>
          <w:tcPr>
            <w:tcW w:w="766" w:type="dxa"/>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053" w:type="dxa"/>
            <w:vMerge w:val="restart"/>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活动经费投入数量（单位：万元）</w:t>
            </w: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省级、副省级财政经费投入情况</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市级财政经费投入情况</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县级财政经费投入情况</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企业赞助经费情况</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实物投入情况（如：捐赠图书、光盘、创新操作室等）</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其他经费情况</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restart"/>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科普工作人员参与数量（单位：人次）</w:t>
            </w: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科普专职人员数量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科技工作者参与数量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招募科技志愿者数量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其他人员数量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restart"/>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科普活动群众参与数量（单位：人次）</w:t>
            </w: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线下活动群众参与数量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线上活动群众参与数量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restart"/>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宣传报道情况</w:t>
            </w: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参与媒体数量</w:t>
            </w:r>
          </w:p>
        </w:tc>
        <w:tc>
          <w:tcPr>
            <w:tcW w:w="4437" w:type="dxa"/>
            <w:gridSpan w:val="5"/>
            <w:tcBorders>
              <w:tl2br w:val="nil"/>
              <w:tr2bl w:val="nil"/>
            </w:tcBorders>
            <w:vAlign w:val="center"/>
          </w:tcPr>
          <w:p>
            <w:pPr>
              <w:adjustRightInd w:val="0"/>
              <w:snapToGrid w:val="0"/>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vMerge w:val="restart"/>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宣传报道数量</w:t>
            </w:r>
          </w:p>
          <w:p>
            <w:pPr>
              <w:adjustRightInd w:val="0"/>
              <w:snapToGrid w:val="0"/>
              <w:rPr>
                <w:rFonts w:ascii="仿宋_GB2312" w:cs="仿宋_GB2312"/>
                <w:sz w:val="21"/>
                <w:szCs w:val="21"/>
              </w:rPr>
            </w:pPr>
            <w:r>
              <w:rPr>
                <w:rFonts w:hint="eastAsia" w:ascii="仿宋_GB2312" w:hAnsi="仿宋_GB2312" w:cs="仿宋_GB2312"/>
                <w:sz w:val="21"/>
                <w:szCs w:val="21"/>
              </w:rPr>
              <w:t>（电视、电台、报刊、网站）</w:t>
            </w: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国家级媒体报道次数</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vMerge w:val="continue"/>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省级媒体报道次数</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rPr>
                <w:rFonts w:ascii="仿宋_GB2312" w:cs="仿宋_GB2312"/>
                <w:sz w:val="21"/>
                <w:szCs w:val="21"/>
              </w:rPr>
            </w:pPr>
          </w:p>
        </w:tc>
        <w:tc>
          <w:tcPr>
            <w:tcW w:w="3621" w:type="dxa"/>
            <w:gridSpan w:val="3"/>
            <w:vMerge w:val="continue"/>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市县级媒体报道次数</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tcBorders>
              <w:tl2br w:val="nil"/>
              <w:tr2bl w:val="nil"/>
            </w:tcBorders>
            <w:vAlign w:val="center"/>
          </w:tcPr>
          <w:p>
            <w:pPr>
              <w:adjustRightInd w:val="0"/>
              <w:snapToGrid w:val="0"/>
              <w:ind w:right="-57" w:rightChars="-17"/>
              <w:jc w:val="both"/>
              <w:rPr>
                <w:rFonts w:ascii="仿宋_GB2312" w:cs="仿宋_GB2312"/>
                <w:sz w:val="21"/>
                <w:szCs w:val="21"/>
              </w:rPr>
            </w:pPr>
            <w:r>
              <w:rPr>
                <w:rFonts w:hint="eastAsia" w:ascii="仿宋_GB2312" w:hAnsi="仿宋_GB2312" w:cs="仿宋_GB2312"/>
                <w:sz w:val="21"/>
                <w:szCs w:val="21"/>
              </w:rPr>
              <w:t>放</w:t>
            </w:r>
            <w:r>
              <w:rPr>
                <w:rFonts w:hint="eastAsia" w:ascii="仿宋_GB2312" w:hAnsi="仿宋_GB2312" w:cs="仿宋_GB2312"/>
                <w:spacing w:val="-11"/>
                <w:sz w:val="21"/>
                <w:szCs w:val="21"/>
              </w:rPr>
              <w:t>映科普影视（场）</w:t>
            </w:r>
          </w:p>
        </w:tc>
        <w:tc>
          <w:tcPr>
            <w:tcW w:w="3621" w:type="dxa"/>
            <w:gridSpan w:val="3"/>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电视科普宣传栏（期）</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宣传展板（块）</w:t>
            </w:r>
          </w:p>
        </w:tc>
        <w:tc>
          <w:tcPr>
            <w:tcW w:w="3621" w:type="dxa"/>
            <w:gridSpan w:val="3"/>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出动宣传车（辆）</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2053" w:type="dxa"/>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科普画廊（米）</w:t>
            </w:r>
          </w:p>
        </w:tc>
        <w:tc>
          <w:tcPr>
            <w:tcW w:w="3621" w:type="dxa"/>
            <w:gridSpan w:val="3"/>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科技报告会次数</w:t>
            </w:r>
          </w:p>
          <w:p>
            <w:pPr>
              <w:adjustRightInd w:val="0"/>
              <w:snapToGrid w:val="0"/>
              <w:jc w:val="both"/>
              <w:rPr>
                <w:rFonts w:ascii="仿宋_GB2312" w:cs="仿宋_GB2312"/>
                <w:sz w:val="21"/>
                <w:szCs w:val="21"/>
              </w:rPr>
            </w:pPr>
            <w:r>
              <w:rPr>
                <w:rFonts w:hint="eastAsia" w:ascii="仿宋_GB2312" w:hAnsi="仿宋_GB2312" w:cs="仿宋_GB2312"/>
                <w:sz w:val="21"/>
                <w:szCs w:val="21"/>
              </w:rPr>
              <w:t>（讲座、研讨会）</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2053" w:type="dxa"/>
            <w:vMerge w:val="restart"/>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举办实用技术培训情况</w:t>
            </w: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培训次数</w:t>
            </w:r>
          </w:p>
        </w:tc>
        <w:tc>
          <w:tcPr>
            <w:tcW w:w="4437" w:type="dxa"/>
            <w:gridSpan w:val="5"/>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2053" w:type="dxa"/>
            <w:vMerge w:val="continue"/>
            <w:tcBorders>
              <w:tl2br w:val="nil"/>
              <w:tr2bl w:val="nil"/>
            </w:tcBorders>
            <w:vAlign w:val="center"/>
          </w:tcPr>
          <w:p>
            <w:pPr>
              <w:adjustRightInd w:val="0"/>
              <w:snapToGrid w:val="0"/>
              <w:jc w:val="both"/>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参加人次</w:t>
            </w:r>
          </w:p>
        </w:tc>
        <w:tc>
          <w:tcPr>
            <w:tcW w:w="4437" w:type="dxa"/>
            <w:gridSpan w:val="5"/>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2053" w:type="dxa"/>
            <w:vMerge w:val="restart"/>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开展服务情况</w:t>
            </w:r>
          </w:p>
          <w:p>
            <w:pPr>
              <w:adjustRightInd w:val="0"/>
              <w:snapToGrid w:val="0"/>
              <w:jc w:val="both"/>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科技咨询服务次数</w:t>
            </w:r>
          </w:p>
        </w:tc>
        <w:tc>
          <w:tcPr>
            <w:tcW w:w="4437" w:type="dxa"/>
            <w:gridSpan w:val="5"/>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053" w:type="dxa"/>
            <w:vMerge w:val="continue"/>
            <w:tcBorders>
              <w:tl2br w:val="nil"/>
              <w:tr2bl w:val="nil"/>
            </w:tcBorders>
            <w:vAlign w:val="center"/>
          </w:tcPr>
          <w:p>
            <w:pPr>
              <w:adjustRightInd w:val="0"/>
              <w:snapToGrid w:val="0"/>
              <w:jc w:val="both"/>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下乡服务次数</w:t>
            </w:r>
          </w:p>
        </w:tc>
        <w:tc>
          <w:tcPr>
            <w:tcW w:w="4437" w:type="dxa"/>
            <w:gridSpan w:val="5"/>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jc w:val="center"/>
        </w:trPr>
        <w:tc>
          <w:tcPr>
            <w:tcW w:w="2053" w:type="dxa"/>
            <w:vMerge w:val="continue"/>
            <w:tcBorders>
              <w:tl2br w:val="nil"/>
              <w:tr2bl w:val="nil"/>
            </w:tcBorders>
            <w:vAlign w:val="center"/>
          </w:tcPr>
          <w:p>
            <w:pPr>
              <w:adjustRightInd w:val="0"/>
              <w:snapToGrid w:val="0"/>
              <w:jc w:val="both"/>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提供技术服务次数</w:t>
            </w:r>
          </w:p>
        </w:tc>
        <w:tc>
          <w:tcPr>
            <w:tcW w:w="4437" w:type="dxa"/>
            <w:gridSpan w:val="5"/>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jc w:val="center"/>
        </w:trPr>
        <w:tc>
          <w:tcPr>
            <w:tcW w:w="2053" w:type="dxa"/>
            <w:vMerge w:val="continue"/>
            <w:tcBorders>
              <w:tl2br w:val="nil"/>
              <w:tr2bl w:val="nil"/>
            </w:tcBorders>
            <w:vAlign w:val="center"/>
          </w:tcPr>
          <w:p>
            <w:pPr>
              <w:adjustRightInd w:val="0"/>
              <w:snapToGrid w:val="0"/>
              <w:jc w:val="both"/>
              <w:rPr>
                <w:rFonts w:ascii="仿宋_GB2312" w:cs="仿宋_GB2312"/>
                <w:sz w:val="21"/>
                <w:szCs w:val="21"/>
              </w:rPr>
            </w:pPr>
          </w:p>
        </w:tc>
        <w:tc>
          <w:tcPr>
            <w:tcW w:w="3621" w:type="dxa"/>
            <w:gridSpan w:val="3"/>
            <w:tcBorders>
              <w:tl2br w:val="nil"/>
              <w:tr2bl w:val="nil"/>
            </w:tcBorders>
            <w:vAlign w:val="center"/>
          </w:tcPr>
          <w:p>
            <w:pPr>
              <w:adjustRightInd w:val="0"/>
              <w:snapToGrid w:val="0"/>
              <w:rPr>
                <w:rFonts w:ascii="仿宋_GB2312" w:cs="仿宋_GB2312"/>
                <w:sz w:val="21"/>
                <w:szCs w:val="21"/>
              </w:rPr>
            </w:pPr>
            <w:r>
              <w:rPr>
                <w:rFonts w:hint="eastAsia" w:ascii="仿宋_GB2312" w:hAnsi="仿宋_GB2312" w:cs="仿宋_GB2312"/>
                <w:sz w:val="21"/>
                <w:szCs w:val="21"/>
              </w:rPr>
              <w:t>义诊服务次数</w:t>
            </w:r>
          </w:p>
        </w:tc>
        <w:tc>
          <w:tcPr>
            <w:tcW w:w="4437" w:type="dxa"/>
            <w:gridSpan w:val="5"/>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2053" w:type="dxa"/>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活动周期间开放的科普场馆数量</w:t>
            </w:r>
          </w:p>
        </w:tc>
        <w:tc>
          <w:tcPr>
            <w:tcW w:w="3621" w:type="dxa"/>
            <w:gridSpan w:val="3"/>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活动周期间开放的</w:t>
            </w:r>
          </w:p>
          <w:p>
            <w:pPr>
              <w:adjustRightInd w:val="0"/>
              <w:snapToGrid w:val="0"/>
              <w:jc w:val="both"/>
              <w:rPr>
                <w:rFonts w:ascii="仿宋_GB2312" w:cs="仿宋_GB2312"/>
                <w:sz w:val="21"/>
                <w:szCs w:val="21"/>
              </w:rPr>
            </w:pPr>
            <w:r>
              <w:rPr>
                <w:rFonts w:hint="eastAsia" w:ascii="仿宋_GB2312" w:hAnsi="仿宋_GB2312" w:cs="仿宋_GB2312"/>
                <w:sz w:val="21"/>
                <w:szCs w:val="21"/>
              </w:rPr>
              <w:t>科普基地数量</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jc w:val="center"/>
        </w:trPr>
        <w:tc>
          <w:tcPr>
            <w:tcW w:w="2053" w:type="dxa"/>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活动周期间开放的科研机构数量</w:t>
            </w:r>
          </w:p>
        </w:tc>
        <w:tc>
          <w:tcPr>
            <w:tcW w:w="3621" w:type="dxa"/>
            <w:gridSpan w:val="3"/>
            <w:tcBorders>
              <w:tl2br w:val="nil"/>
              <w:tr2bl w:val="nil"/>
            </w:tcBorders>
            <w:vAlign w:val="center"/>
          </w:tcPr>
          <w:p>
            <w:pPr>
              <w:adjustRightInd w:val="0"/>
              <w:snapToGrid w:val="0"/>
              <w:rPr>
                <w:rFonts w:ascii="仿宋_GB2312" w:cs="仿宋_GB2312"/>
                <w:sz w:val="21"/>
                <w:szCs w:val="21"/>
              </w:rPr>
            </w:pPr>
          </w:p>
        </w:tc>
        <w:tc>
          <w:tcPr>
            <w:tcW w:w="2391" w:type="dxa"/>
            <w:gridSpan w:val="3"/>
            <w:tcBorders>
              <w:tl2br w:val="nil"/>
              <w:tr2bl w:val="nil"/>
            </w:tcBorders>
            <w:vAlign w:val="center"/>
          </w:tcPr>
          <w:p>
            <w:pPr>
              <w:adjustRightInd w:val="0"/>
              <w:snapToGrid w:val="0"/>
              <w:jc w:val="both"/>
              <w:rPr>
                <w:rFonts w:ascii="仿宋_GB2312" w:cs="仿宋_GB2312"/>
                <w:sz w:val="21"/>
                <w:szCs w:val="21"/>
              </w:rPr>
            </w:pPr>
            <w:r>
              <w:rPr>
                <w:rFonts w:hint="eastAsia" w:ascii="仿宋_GB2312" w:hAnsi="仿宋_GB2312" w:cs="仿宋_GB2312"/>
                <w:sz w:val="21"/>
                <w:szCs w:val="21"/>
              </w:rPr>
              <w:t>活动周期间开放的大学数量</w:t>
            </w:r>
          </w:p>
        </w:tc>
        <w:tc>
          <w:tcPr>
            <w:tcW w:w="2046" w:type="dxa"/>
            <w:gridSpan w:val="2"/>
            <w:tcBorders>
              <w:tl2br w:val="nil"/>
              <w:tr2bl w:val="nil"/>
            </w:tcBorders>
            <w:vAlign w:val="center"/>
          </w:tcPr>
          <w:p>
            <w:pPr>
              <w:adjustRightInd w:val="0"/>
              <w:snapToGrid w:val="0"/>
              <w:jc w:val="both"/>
              <w:rPr>
                <w:rFonts w:ascii="仿宋_GB2312" w:cs="仿宋_GB2312"/>
                <w:sz w:val="21"/>
                <w:szCs w:val="21"/>
              </w:rPr>
            </w:pPr>
          </w:p>
        </w:tc>
      </w:tr>
      <w:bookmarkEnd w:id="3"/>
    </w:tbl>
    <w:tbl>
      <w:tblPr>
        <w:tblStyle w:val="13"/>
        <w:tblpPr w:leftFromText="180" w:rightFromText="180" w:vertAnchor="text" w:tblpX="10483" w:tblpY="-10658"/>
        <w:tblOverlap w:val="never"/>
        <w:tblW w:w="1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948" w:type="dxa"/>
            <w:vAlign w:val="top"/>
          </w:tcPr>
          <w:p>
            <w:pPr>
              <w:jc w:val="left"/>
              <w:rPr>
                <w:vertAlign w:val="baseline"/>
              </w:rPr>
            </w:pPr>
          </w:p>
        </w:tc>
      </w:tr>
    </w:tbl>
    <w:p>
      <w:pPr>
        <w:adjustRightInd w:val="0"/>
        <w:snapToGrid w:val="0"/>
        <w:spacing w:before="0" w:beforeLines="0" w:line="300" w:lineRule="exact"/>
        <w:ind w:left="682" w:leftChars="50" w:right="168" w:rightChars="50" w:hanging="514" w:hangingChars="200"/>
        <w:rPr>
          <w:rFonts w:hint="eastAsia" w:ascii="仿宋_GB2312" w:hAnsi="仿宋_GB2312" w:eastAsia="仿宋_GB2312" w:cs="仿宋_GB2312"/>
          <w:color w:val="000000"/>
          <w:sz w:val="24"/>
          <w:lang w:eastAsia="zh-CN"/>
        </w:rPr>
      </w:pPr>
      <w:r>
        <w:rPr>
          <w:rFonts w:hint="eastAsia" w:ascii="仿宋_GB2312" w:hAnsi="仿宋_GB2312" w:cs="仿宋_GB2312"/>
          <w:color w:val="000000"/>
          <w:sz w:val="24"/>
          <w:szCs w:val="36"/>
        </w:rPr>
        <w:t>注：请于</w:t>
      </w:r>
      <w:r>
        <w:rPr>
          <w:rFonts w:hint="eastAsia" w:ascii="仿宋_GB2312" w:hAnsi="仿宋_GB2312" w:cs="仿宋_GB2312"/>
          <w:b/>
          <w:bCs/>
          <w:color w:val="000000"/>
          <w:sz w:val="24"/>
          <w:szCs w:val="36"/>
          <w:lang w:val="en-US" w:eastAsia="zh-CN"/>
        </w:rPr>
        <w:t>6</w:t>
      </w:r>
      <w:r>
        <w:rPr>
          <w:rFonts w:hint="eastAsia" w:ascii="仿宋_GB2312" w:hAnsi="仿宋_GB2312" w:cs="仿宋_GB2312"/>
          <w:b/>
          <w:bCs/>
          <w:color w:val="000000"/>
          <w:sz w:val="24"/>
          <w:szCs w:val="36"/>
        </w:rPr>
        <w:t>月1</w:t>
      </w:r>
      <w:r>
        <w:rPr>
          <w:rFonts w:hint="eastAsia" w:ascii="仿宋_GB2312" w:hAnsi="仿宋_GB2312" w:cs="仿宋_GB2312"/>
          <w:b/>
          <w:bCs/>
          <w:color w:val="000000"/>
          <w:sz w:val="24"/>
          <w:szCs w:val="36"/>
          <w:lang w:val="en-US" w:eastAsia="zh-CN"/>
        </w:rPr>
        <w:t>5</w:t>
      </w:r>
      <w:r>
        <w:rPr>
          <w:rFonts w:hint="eastAsia" w:ascii="仿宋_GB2312" w:hAnsi="仿宋_GB2312" w:cs="仿宋_GB2312"/>
          <w:b/>
          <w:bCs/>
          <w:color w:val="000000"/>
          <w:sz w:val="24"/>
          <w:szCs w:val="36"/>
        </w:rPr>
        <w:t>日前</w:t>
      </w:r>
      <w:r>
        <w:rPr>
          <w:rFonts w:hint="eastAsia" w:ascii="仿宋_GB2312" w:hAnsi="仿宋_GB2312" w:cs="仿宋_GB2312"/>
          <w:color w:val="000000"/>
          <w:sz w:val="24"/>
          <w:szCs w:val="36"/>
        </w:rPr>
        <w:t>按要求填写</w:t>
      </w:r>
      <w:r>
        <w:rPr>
          <w:rFonts w:hint="eastAsia" w:ascii="仿宋_GB2312" w:hAnsi="仿宋_GB2312" w:cs="仿宋_GB2312"/>
          <w:color w:val="000000"/>
          <w:sz w:val="24"/>
          <w:szCs w:val="36"/>
          <w:lang w:val="en-US" w:eastAsia="zh-CN"/>
        </w:rPr>
        <w:t>表格，并与活动周总结一起</w:t>
      </w:r>
      <w:r>
        <w:rPr>
          <w:rFonts w:hint="eastAsia" w:ascii="仿宋_GB2312" w:hAnsi="仿宋_GB2312" w:cs="仿宋_GB2312"/>
          <w:color w:val="000000"/>
          <w:sz w:val="24"/>
          <w:szCs w:val="36"/>
        </w:rPr>
        <w:t>报福建省对外科技交流中心</w:t>
      </w:r>
      <w:r>
        <w:rPr>
          <w:rFonts w:hint="eastAsia" w:ascii="仿宋_GB2312" w:hAnsi="仿宋_GB2312" w:cs="仿宋_GB2312"/>
          <w:color w:val="000000"/>
          <w:sz w:val="24"/>
          <w:szCs w:val="36"/>
          <w:lang w:eastAsia="zh-CN"/>
        </w:rPr>
        <w:t>。</w:t>
      </w:r>
    </w:p>
    <w:p>
      <w:pPr>
        <w:adjustRightInd w:val="0"/>
        <w:snapToGrid w:val="0"/>
        <w:spacing w:beforeLines="0" w:line="300" w:lineRule="exact"/>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地址：福建省福州市湖东路7号4楼   邮编：350003</w:t>
      </w:r>
    </w:p>
    <w:p>
      <w:pPr>
        <w:adjustRightInd w:val="0"/>
        <w:snapToGrid w:val="0"/>
        <w:spacing w:beforeLines="0" w:line="300" w:lineRule="exact"/>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电话：0591－87871764，87834529</w:t>
      </w:r>
    </w:p>
    <w:p>
      <w:pPr>
        <w:adjustRightInd w:val="0"/>
        <w:snapToGrid w:val="0"/>
        <w:spacing w:beforeLines="0" w:line="300" w:lineRule="exact"/>
        <w:ind w:left="168" w:leftChars="50" w:right="168" w:rightChars="50" w:firstLine="514" w:firstLineChars="200"/>
        <w:rPr>
          <w:rFonts w:hint="eastAsia" w:ascii="仿宋_GB2312" w:hAnsi="仿宋_GB2312" w:cs="仿宋_GB2312"/>
          <w:color w:val="000000"/>
          <w:sz w:val="24"/>
        </w:rPr>
      </w:pPr>
      <w:r>
        <w:rPr>
          <w:rFonts w:hint="eastAsia" w:ascii="仿宋_GB2312" w:hAnsi="仿宋_GB2312" w:cs="仿宋_GB2312"/>
          <w:color w:val="000000"/>
          <w:sz w:val="24"/>
        </w:rPr>
        <w:t xml:space="preserve">电子邮箱：kepumail@kjt.fujian.gov.cn </w:t>
      </w:r>
    </w:p>
    <w:p>
      <w:pPr>
        <w:jc w:val="left"/>
        <w:sectPr>
          <w:pgSz w:w="11906" w:h="16838"/>
          <w:pgMar w:top="1458" w:right="1531" w:bottom="1560" w:left="1531" w:header="851" w:footer="1417" w:gutter="0"/>
          <w:pgBorders>
            <w:top w:val="none" w:sz="0" w:space="0"/>
            <w:left w:val="none" w:sz="0" w:space="0"/>
            <w:bottom w:val="none" w:sz="0" w:space="0"/>
            <w:right w:val="none" w:sz="0" w:space="0"/>
          </w:pgBorders>
          <w:pgNumType w:fmt="decimal"/>
          <w:cols w:space="720" w:num="1"/>
          <w:titlePg/>
          <w:docGrid w:type="linesAndChars" w:linePitch="579" w:charSpace="3686"/>
        </w:sectPr>
      </w:pPr>
    </w:p>
    <w:p>
      <w:pPr>
        <w:spacing w:line="540" w:lineRule="exact"/>
        <w:rPr>
          <w:rFonts w:hint="eastAsia" w:ascii="黑体" w:hAnsi="黑体" w:eastAsia="黑体"/>
          <w:color w:val="000000"/>
          <w:lang w:eastAsia="zh-CN"/>
        </w:rPr>
      </w:pPr>
      <w:r>
        <w:rPr>
          <w:rFonts w:hint="eastAsia" w:ascii="黑体" w:hAnsi="黑体" w:eastAsia="黑体"/>
          <w:color w:val="000000"/>
        </w:rPr>
        <w:t>附件</w:t>
      </w:r>
      <w:r>
        <w:rPr>
          <w:rFonts w:hint="eastAsia" w:ascii="黑体" w:hAnsi="黑体" w:eastAsia="黑体"/>
          <w:color w:val="000000"/>
          <w:lang w:val="en-US" w:eastAsia="zh-CN"/>
        </w:rPr>
        <w:t>4</w:t>
      </w:r>
    </w:p>
    <w:p>
      <w:pPr>
        <w:pStyle w:val="19"/>
        <w:bidi w:val="0"/>
        <w:spacing w:line="500" w:lineRule="exact"/>
        <w:rPr>
          <w:rFonts w:hint="eastAsia"/>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2025年福建省科技工作者日活动开展情况统计表</w:t>
      </w:r>
    </w:p>
    <w:p>
      <w:pPr>
        <w:pStyle w:val="2"/>
        <w:keepNext w:val="0"/>
        <w:keepLines w:val="0"/>
        <w:pageBreakBefore w:val="0"/>
        <w:widowControl w:val="0"/>
        <w:kinsoku/>
        <w:wordWrap/>
        <w:overflowPunct/>
        <w:topLinePunct w:val="0"/>
        <w:autoSpaceDE/>
        <w:autoSpaceDN/>
        <w:bidi w:val="0"/>
        <w:adjustRightInd w:val="0"/>
        <w:snapToGrid w:val="0"/>
        <w:spacing w:after="156" w:afterLines="25" w:line="288" w:lineRule="auto"/>
        <w:ind w:left="252" w:leftChars="75" w:firstLine="0" w:firstLineChars="0"/>
        <w:textAlignment w:val="auto"/>
        <w:rPr>
          <w:rFonts w:hint="eastAsia"/>
          <w:sz w:val="24"/>
          <w:szCs w:val="24"/>
        </w:rPr>
      </w:pPr>
      <w:r>
        <w:rPr>
          <w:rFonts w:hint="eastAsia"/>
          <w:sz w:val="24"/>
          <w:szCs w:val="24"/>
        </w:rPr>
        <w:t>地方/部门（盖章）：</w:t>
      </w:r>
    </w:p>
    <w:tbl>
      <w:tblPr>
        <w:tblStyle w:val="12"/>
        <w:tblW w:w="89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
      <w:tblGrid>
        <w:gridCol w:w="2391"/>
        <w:gridCol w:w="4627"/>
        <w:gridCol w:w="19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sz w:val="24"/>
                <w:szCs w:val="24"/>
              </w:rPr>
            </w:pPr>
            <w:r>
              <w:rPr>
                <w:rFonts w:hint="eastAsia"/>
                <w:sz w:val="24"/>
                <w:szCs w:val="24"/>
              </w:rPr>
              <w:t>活动开展次数</w:t>
            </w:r>
          </w:p>
        </w:tc>
        <w:tc>
          <w:tcPr>
            <w:tcW w:w="6535" w:type="dxa"/>
            <w:gridSpan w:val="2"/>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活动经费投入数量</w:t>
            </w:r>
          </w:p>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ascii="Times New Roman" w:hAnsi="Times New Roman" w:eastAsia="楷体_GB2312" w:cs="Times New Roman"/>
                <w:sz w:val="24"/>
                <w:szCs w:val="24"/>
                <w:lang w:eastAsia="zh-CN"/>
              </w:rPr>
              <w:t>（单位：万元）</w:t>
            </w: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中央财政经费投入情况</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省级、副省级财政经费投入情况</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市级财政经费投入情况</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县级财政经费投入情况</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企业赞助经费情况</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实物投入情况</w:t>
            </w:r>
          </w:p>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楷体_GB2312" w:cs="Times New Roman"/>
                <w:sz w:val="24"/>
                <w:szCs w:val="24"/>
                <w:lang w:val="en-US" w:eastAsia="zh-CN"/>
              </w:rPr>
              <w:t>（如：捐赠图书、光盘、创新操作室等）</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其他经费情况</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工作人员参与数量</w:t>
            </w:r>
          </w:p>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lang w:eastAsia="zh-CN"/>
              </w:rPr>
            </w:pPr>
            <w:r>
              <w:rPr>
                <w:rFonts w:hint="default" w:ascii="Times New Roman" w:hAnsi="Times New Roman" w:eastAsia="楷体_GB2312" w:cs="Times New Roman"/>
                <w:sz w:val="24"/>
                <w:szCs w:val="24"/>
                <w:lang w:eastAsia="zh-CN"/>
              </w:rPr>
              <w:t>（单位：人次）</w:t>
            </w: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专职人员数量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科技工作者参与数量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科技志愿者数量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其他人员数量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活动群众参与数量</w:t>
            </w:r>
          </w:p>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ascii="Times New Roman" w:hAnsi="Times New Roman" w:eastAsia="楷体_GB2312" w:cs="Times New Roman"/>
                <w:sz w:val="24"/>
                <w:szCs w:val="24"/>
                <w:lang w:eastAsia="zh-CN"/>
              </w:rPr>
              <w:t>（单位：人次）</w:t>
            </w: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线下活动群众参与数量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线上活动群众参与数量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restart"/>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宣传报道情况</w:t>
            </w: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参与媒体数量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vMerge w:val="continue"/>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p>
        </w:tc>
        <w:tc>
          <w:tcPr>
            <w:tcW w:w="462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left="84" w:leftChars="25"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宣传报道数量</w:t>
            </w:r>
          </w:p>
        </w:tc>
        <w:tc>
          <w:tcPr>
            <w:tcW w:w="190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活动期间开放的</w:t>
            </w:r>
          </w:p>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科普场馆数量</w:t>
            </w:r>
          </w:p>
        </w:tc>
        <w:tc>
          <w:tcPr>
            <w:tcW w:w="6535" w:type="dxa"/>
            <w:gridSpan w:val="2"/>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活动期间开放的</w:t>
            </w:r>
          </w:p>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科研机构数量</w:t>
            </w:r>
          </w:p>
        </w:tc>
        <w:tc>
          <w:tcPr>
            <w:tcW w:w="6535" w:type="dxa"/>
            <w:gridSpan w:val="2"/>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9" w:type="dxa"/>
            <w:left w:w="29" w:type="dxa"/>
            <w:bottom w:w="29" w:type="dxa"/>
            <w:right w:w="29" w:type="dxa"/>
          </w:tblCellMar>
        </w:tblPrEx>
        <w:trPr>
          <w:trHeight w:val="369" w:hRule="atLeast"/>
          <w:jc w:val="center"/>
        </w:trPr>
        <w:tc>
          <w:tcPr>
            <w:tcW w:w="2391"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活动期间开放的</w:t>
            </w:r>
          </w:p>
          <w:p>
            <w:pPr>
              <w:pStyle w:val="2"/>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0" w:firstLineChars="0"/>
              <w:jc w:val="center"/>
              <w:textAlignment w:val="auto"/>
              <w:rPr>
                <w:rFonts w:hint="eastAsia"/>
                <w:sz w:val="24"/>
                <w:szCs w:val="24"/>
              </w:rPr>
            </w:pPr>
            <w:r>
              <w:rPr>
                <w:rFonts w:hint="eastAsia"/>
                <w:sz w:val="24"/>
                <w:szCs w:val="24"/>
              </w:rPr>
              <w:t>大学数量</w:t>
            </w:r>
          </w:p>
        </w:tc>
        <w:tc>
          <w:tcPr>
            <w:tcW w:w="6535" w:type="dxa"/>
            <w:gridSpan w:val="2"/>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sz w:val="24"/>
                <w:szCs w:val="24"/>
              </w:rPr>
            </w:pPr>
          </w:p>
        </w:tc>
      </w:tr>
    </w:tbl>
    <w:p>
      <w:pPr>
        <w:jc w:val="left"/>
      </w:pPr>
    </w:p>
    <w:p>
      <w:pPr>
        <w:jc w:val="left"/>
      </w:pPr>
    </w:p>
    <w:p>
      <w:pPr>
        <w:jc w:val="left"/>
        <w:rPr>
          <w:rFonts w:hint="default" w:eastAsia="仿宋_GB2312"/>
          <w:lang w:val="en" w:eastAsia="zh-CN"/>
        </w:rPr>
      </w:pPr>
    </w:p>
    <w:sectPr>
      <w:pgSz w:w="11906" w:h="16838"/>
      <w:pgMar w:top="1458" w:right="1531" w:bottom="1560" w:left="1531" w:header="851" w:footer="1417" w:gutter="0"/>
      <w:pgBorders>
        <w:top w:val="none" w:sz="0" w:space="0"/>
        <w:left w:val="none" w:sz="0" w:space="0"/>
        <w:bottom w:val="none" w:sz="0" w:space="0"/>
        <w:right w:val="none" w:sz="0" w:space="0"/>
      </w:pgBorders>
      <w:pgNumType w:fmt="decimal"/>
      <w:cols w:space="72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kXtYJ8wBAAB5AwAADgAAAAAAAAABACAAAAAfAQAAZHJzL2Uy&#10;b0RvYy54bWxQSwUGAAAAAAYABgBZAQAAX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tLsatUAAAAHAQAADwAA&#10;AAAAAAABACAAAAAiAAAAZHJzL2Rvd25yZXYueG1sUEsBAhQAFAAAAAgAh07iQLo8a/8ZAgAAFgQA&#10;AA4AAAAAAAAAAQAgAAAAJAEAAGRycy9lMm9Eb2MueG1sUEsFBgAAAAAGAAYAWQEAAK8FA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UagFDUAAAABwEAAA8AAAAAAAAA&#10;AQAgAAAAIgAAAGRycy9kb3ducmV2LnhtbFBLAQIUABQAAAAIAIdO4kAk0GEXFQIAABcEAAAOAAAA&#10;AAAAAAEAIAAAACMBAABkcnMvZTJvRG9jLnhtbFBLBQYAAAAABgAGAFkBAACq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KJkzDvKAQAAeQMAAA4AAAAAAAAAAQAgAAAAHwEAAGRycy9lMm9E&#10;b2MueG1sUEsFBgAAAAAGAAYAWQEAAFs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EOoB7ZAAAA&#10;CgEAAA8AAAAAAAAAAQAgAAAAIgAAAGRycy9kb3ducmV2LnhtbFBLAQIUABQAAAAIAIdO4kBId2UV&#10;HAIAABcEAAAOAAAAAAAAAAEAIAAAACgBAABkcnMvZTJvRG9jLnhtbFBLBQYAAAAABgAGAFkBAAC2&#10;BQ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0"/>
  <w:defaultTabStop w:val="420"/>
  <w:hyphenationZone w:val="360"/>
  <w:drawingGridHorizontalSpacing w:val="169"/>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AA37EC"/>
    <w:rsid w:val="03C258A6"/>
    <w:rsid w:val="0530461C"/>
    <w:rsid w:val="053F6A98"/>
    <w:rsid w:val="05506A0D"/>
    <w:rsid w:val="058D5D6A"/>
    <w:rsid w:val="06030D03"/>
    <w:rsid w:val="062D7D50"/>
    <w:rsid w:val="0837693D"/>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31D316E"/>
    <w:rsid w:val="137461D5"/>
    <w:rsid w:val="146B01F5"/>
    <w:rsid w:val="14C209E1"/>
    <w:rsid w:val="151A0EB9"/>
    <w:rsid w:val="152F41A7"/>
    <w:rsid w:val="15B06D27"/>
    <w:rsid w:val="15FD443D"/>
    <w:rsid w:val="16730261"/>
    <w:rsid w:val="167B7793"/>
    <w:rsid w:val="16847379"/>
    <w:rsid w:val="174952E3"/>
    <w:rsid w:val="17BF2FBA"/>
    <w:rsid w:val="17CF26F4"/>
    <w:rsid w:val="180E4516"/>
    <w:rsid w:val="18807EC5"/>
    <w:rsid w:val="18EB3A56"/>
    <w:rsid w:val="18F73A05"/>
    <w:rsid w:val="18FF242F"/>
    <w:rsid w:val="19505B53"/>
    <w:rsid w:val="19650C20"/>
    <w:rsid w:val="197A371F"/>
    <w:rsid w:val="198B61EA"/>
    <w:rsid w:val="19E645F6"/>
    <w:rsid w:val="1A5237D2"/>
    <w:rsid w:val="1B3C0A64"/>
    <w:rsid w:val="1B6066CC"/>
    <w:rsid w:val="1BB51712"/>
    <w:rsid w:val="1D33228F"/>
    <w:rsid w:val="1DDD26C2"/>
    <w:rsid w:val="1DE2263C"/>
    <w:rsid w:val="1DF82449"/>
    <w:rsid w:val="1E6D0A91"/>
    <w:rsid w:val="1EA70569"/>
    <w:rsid w:val="1FAE63A5"/>
    <w:rsid w:val="1FDFCE6E"/>
    <w:rsid w:val="21432B13"/>
    <w:rsid w:val="21D840EA"/>
    <w:rsid w:val="220D2283"/>
    <w:rsid w:val="22AB5A55"/>
    <w:rsid w:val="235B5D48"/>
    <w:rsid w:val="23A25E18"/>
    <w:rsid w:val="24A91D78"/>
    <w:rsid w:val="24BC297A"/>
    <w:rsid w:val="251A012E"/>
    <w:rsid w:val="252D6C96"/>
    <w:rsid w:val="25300745"/>
    <w:rsid w:val="25A25A4A"/>
    <w:rsid w:val="25E92592"/>
    <w:rsid w:val="2629060B"/>
    <w:rsid w:val="264B2B55"/>
    <w:rsid w:val="270222A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7A367B"/>
    <w:rsid w:val="34BB769F"/>
    <w:rsid w:val="350533A4"/>
    <w:rsid w:val="35484EA0"/>
    <w:rsid w:val="356912F5"/>
    <w:rsid w:val="35765D4C"/>
    <w:rsid w:val="35951874"/>
    <w:rsid w:val="35E60FE7"/>
    <w:rsid w:val="35ED1A54"/>
    <w:rsid w:val="36BB6FFC"/>
    <w:rsid w:val="36BC4B2B"/>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2DE680F"/>
    <w:rsid w:val="43505172"/>
    <w:rsid w:val="44045815"/>
    <w:rsid w:val="44606302"/>
    <w:rsid w:val="4499217C"/>
    <w:rsid w:val="44C6514F"/>
    <w:rsid w:val="44D00004"/>
    <w:rsid w:val="44F45605"/>
    <w:rsid w:val="44FA7072"/>
    <w:rsid w:val="453845E4"/>
    <w:rsid w:val="46241DD5"/>
    <w:rsid w:val="462E3142"/>
    <w:rsid w:val="46EA7D19"/>
    <w:rsid w:val="46FB797D"/>
    <w:rsid w:val="47125D47"/>
    <w:rsid w:val="47E301F3"/>
    <w:rsid w:val="47FC0720"/>
    <w:rsid w:val="480E1419"/>
    <w:rsid w:val="485D76A5"/>
    <w:rsid w:val="489B0AF2"/>
    <w:rsid w:val="48BE51D4"/>
    <w:rsid w:val="49483E90"/>
    <w:rsid w:val="4A092044"/>
    <w:rsid w:val="4A0B5830"/>
    <w:rsid w:val="4BB02B74"/>
    <w:rsid w:val="4C646C1C"/>
    <w:rsid w:val="4E29568B"/>
    <w:rsid w:val="4F007DE3"/>
    <w:rsid w:val="50DA0D01"/>
    <w:rsid w:val="51367439"/>
    <w:rsid w:val="51741E81"/>
    <w:rsid w:val="51CB1992"/>
    <w:rsid w:val="5208735D"/>
    <w:rsid w:val="53AE44E5"/>
    <w:rsid w:val="53E32CE4"/>
    <w:rsid w:val="542B3CCF"/>
    <w:rsid w:val="54877E51"/>
    <w:rsid w:val="54D165DD"/>
    <w:rsid w:val="56143282"/>
    <w:rsid w:val="56D82E2E"/>
    <w:rsid w:val="573F3F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70591F"/>
    <w:rsid w:val="5CBA64FE"/>
    <w:rsid w:val="5CD6115D"/>
    <w:rsid w:val="5D5A6E09"/>
    <w:rsid w:val="5D8D2812"/>
    <w:rsid w:val="5D917125"/>
    <w:rsid w:val="5DE10276"/>
    <w:rsid w:val="5E37541E"/>
    <w:rsid w:val="5E4962EB"/>
    <w:rsid w:val="5EDF57B7"/>
    <w:rsid w:val="5F224280"/>
    <w:rsid w:val="5F350C62"/>
    <w:rsid w:val="5F6D7F51"/>
    <w:rsid w:val="5FA84C39"/>
    <w:rsid w:val="5FFB207B"/>
    <w:rsid w:val="5FFB3EBF"/>
    <w:rsid w:val="60435B53"/>
    <w:rsid w:val="604A1451"/>
    <w:rsid w:val="60BC38F7"/>
    <w:rsid w:val="61711E91"/>
    <w:rsid w:val="6192389C"/>
    <w:rsid w:val="61F70B90"/>
    <w:rsid w:val="62407C39"/>
    <w:rsid w:val="63036CBC"/>
    <w:rsid w:val="63B579BD"/>
    <w:rsid w:val="63D80686"/>
    <w:rsid w:val="658B6068"/>
    <w:rsid w:val="658C64AA"/>
    <w:rsid w:val="66433FC9"/>
    <w:rsid w:val="6707137A"/>
    <w:rsid w:val="671261C7"/>
    <w:rsid w:val="68837BDC"/>
    <w:rsid w:val="69045857"/>
    <w:rsid w:val="69065B02"/>
    <w:rsid w:val="6A704B8E"/>
    <w:rsid w:val="6B804932"/>
    <w:rsid w:val="6BAE6ED1"/>
    <w:rsid w:val="6C63599C"/>
    <w:rsid w:val="6C957420"/>
    <w:rsid w:val="6CEA578E"/>
    <w:rsid w:val="6D037CD9"/>
    <w:rsid w:val="6D772D83"/>
    <w:rsid w:val="6DBD4D54"/>
    <w:rsid w:val="6E8F6F36"/>
    <w:rsid w:val="6F454CBB"/>
    <w:rsid w:val="6FDF8B53"/>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F433FC"/>
    <w:rsid w:val="7FB5AC73"/>
    <w:rsid w:val="7FCF3178"/>
    <w:rsid w:val="7FED068C"/>
    <w:rsid w:val="7FFD5D35"/>
    <w:rsid w:val="7FFF1B46"/>
    <w:rsid w:val="B63B6FD4"/>
    <w:rsid w:val="BEFA5065"/>
    <w:rsid w:val="BFB56907"/>
    <w:rsid w:val="BFDFFD7F"/>
    <w:rsid w:val="BFF798C2"/>
    <w:rsid w:val="C5FF0FDB"/>
    <w:rsid w:val="C6DEF02F"/>
    <w:rsid w:val="CED2A2CB"/>
    <w:rsid w:val="DEBBE1DE"/>
    <w:rsid w:val="E760942D"/>
    <w:rsid w:val="F3FE1D6C"/>
    <w:rsid w:val="F563632A"/>
    <w:rsid w:val="F5FB8056"/>
    <w:rsid w:val="F7B73BE7"/>
    <w:rsid w:val="F89DB724"/>
    <w:rsid w:val="FABF11D9"/>
    <w:rsid w:val="FBD7082E"/>
    <w:rsid w:val="FE7963C8"/>
    <w:rsid w:val="FFDB530A"/>
    <w:rsid w:val="FFEF42D7"/>
    <w:rsid w:val="FFFFF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4"/>
    <w:qFormat/>
    <w:uiPriority w:val="0"/>
    <w:rPr>
      <w:rFonts w:ascii="仿宋_GB2312"/>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日期 字符"/>
    <w:basedOn w:val="9"/>
    <w:link w:val="4"/>
    <w:qFormat/>
    <w:uiPriority w:val="0"/>
    <w:rPr>
      <w:rFonts w:ascii="仿宋_GB2312" w:eastAsia="仿宋_GB2312"/>
      <w:kern w:val="2"/>
      <w:sz w:val="32"/>
      <w:szCs w:val="24"/>
    </w:rPr>
  </w:style>
  <w:style w:type="character" w:customStyle="1" w:styleId="15">
    <w:name w:val="批注框文本 字符"/>
    <w:basedOn w:val="9"/>
    <w:link w:val="5"/>
    <w:qFormat/>
    <w:uiPriority w:val="0"/>
    <w:rPr>
      <w:rFonts w:eastAsia="仿宋_GB2312"/>
      <w:kern w:val="2"/>
      <w:sz w:val="18"/>
      <w:szCs w:val="18"/>
    </w:rPr>
  </w:style>
  <w:style w:type="character" w:customStyle="1" w:styleId="16">
    <w:name w:val="页眉 字符"/>
    <w:basedOn w:val="9"/>
    <w:link w:val="7"/>
    <w:qFormat/>
    <w:uiPriority w:val="0"/>
    <w:rPr>
      <w:rFonts w:eastAsia="仿宋_GB2312"/>
      <w:kern w:val="2"/>
      <w:sz w:val="18"/>
      <w:szCs w:val="18"/>
    </w:rPr>
  </w:style>
  <w:style w:type="paragraph" w:customStyle="1" w:styleId="17">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8">
    <w:name w:val="Header or footer|1"/>
    <w:basedOn w:val="1"/>
    <w:qFormat/>
    <w:uiPriority w:val="0"/>
    <w:rPr>
      <w:rFonts w:ascii="宋体" w:hAnsi="宋体" w:eastAsia="宋体" w:cs="宋体"/>
      <w:sz w:val="30"/>
      <w:szCs w:val="30"/>
      <w:lang w:val="zh-TW" w:eastAsia="zh-TW" w:bidi="zh-TW"/>
    </w:rPr>
  </w:style>
  <w:style w:type="paragraph" w:customStyle="1" w:styleId="19">
    <w:name w:val="附件标题"/>
    <w:basedOn w:val="3"/>
    <w:next w:val="1"/>
    <w:qFormat/>
    <w:uiPriority w:val="0"/>
    <w:pPr>
      <w:keepNext w:val="0"/>
      <w:keepLines w:val="0"/>
      <w:spacing w:before="0" w:after="0" w:line="300" w:lineRule="auto"/>
      <w:jc w:val="center"/>
    </w:pPr>
    <w:rPr>
      <w:rFonts w:ascii="Times New Roman" w:hAnsi="Times New Roman" w:eastAsia="长城小标宋体"/>
      <w:spacing w:val="6"/>
      <w:sz w:val="36"/>
      <w:szCs w:val="36"/>
    </w:rPr>
  </w:style>
  <w:style w:type="paragraph" w:customStyle="1" w:styleId="20">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21">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22">
    <w:name w:val="Other|1"/>
    <w:basedOn w:val="1"/>
    <w:qFormat/>
    <w:uiPriority w:val="0"/>
    <w:pPr>
      <w:spacing w:line="422" w:lineRule="auto"/>
      <w:ind w:firstLine="400"/>
    </w:pPr>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 </Company>
  <Pages>12</Pages>
  <Words>5645</Words>
  <Characters>6061</Characters>
  <Lines>6</Lines>
  <Paragraphs>1</Paragraphs>
  <ScaleCrop>false</ScaleCrop>
  <LinksUpToDate>false</LinksUpToDate>
  <CharactersWithSpaces>6390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2013-10-17T01:18:00Z</dcterms:created>
  <dc:creator>hwenfeng</dc:creator>
  <cp:lastModifiedBy>huangsc</cp:lastModifiedBy>
  <cp:lastPrinted>2025-04-29T05:52:00Z</cp:lastPrinted>
  <dcterms:modified xsi:type="dcterms:W3CDTF">2025-05-09T01:59:54Z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A11735668E944C62AEAB7CAE3C10BCDC_13</vt:lpwstr>
  </property>
  <property fmtid="{D5CDD505-2E9C-101B-9397-08002B2CF9AE}" pid="4" name="KSOTemplateDocerSaveRecord">
    <vt:lpwstr>eyJoZGlkIjoiMjA5NDRjNTcxZWM4OTJiYTg2YzQxNWIyZTc5OWQzNDUifQ==</vt:lpwstr>
  </property>
</Properties>
</file>