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3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jc w:val="both"/>
        <w:textAlignment w:val="auto"/>
        <w:rPr>
          <w:rFonts w:hint="eastAsia" w:ascii="仿宋_GB2312"/>
          <w:szCs w:val="32"/>
          <w:lang w:val="en-US" w:eastAsia="zh-CN"/>
        </w:rPr>
      </w:pPr>
    </w:p>
    <w:p w14:paraId="3B68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jc w:val="both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</w:t>
      </w:r>
    </w:p>
    <w:p w14:paraId="7878A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jc w:val="both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/>
          <w:szCs w:val="32"/>
        </w:rPr>
        <w:t>闽科</w:t>
      </w:r>
      <w:r>
        <w:rPr>
          <w:rFonts w:hint="eastAsia" w:ascii="仿宋_GB2312"/>
          <w:szCs w:val="32"/>
          <w:lang w:eastAsia="zh-CN"/>
        </w:rPr>
        <w:t>服</w:t>
      </w:r>
      <w:r>
        <w:rPr>
          <w:rFonts w:hint="eastAsia" w:ascii="仿宋_GB2312"/>
          <w:szCs w:val="32"/>
        </w:rPr>
        <w:t>函</w:t>
      </w:r>
      <w:r>
        <w:rPr>
          <w:rFonts w:hint="eastAsia" w:ascii="仿宋_GB2312" w:hAnsi="仿宋_GB2312" w:eastAsia="仿宋_GB2312" w:cs="仿宋_GB2312"/>
          <w:szCs w:val="32"/>
        </w:rPr>
        <w:t>〔</w:t>
      </w:r>
      <w:r>
        <w:rPr>
          <w:rFonts w:hint="eastAsia" w:ascii="仿宋_GB2312" w:hAnsi="宋体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宋体"/>
          <w:szCs w:val="32"/>
        </w:rPr>
        <w:t>号</w:t>
      </w:r>
    </w:p>
    <w:p w14:paraId="3990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jc w:val="both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                     </w:t>
      </w:r>
    </w:p>
    <w:p w14:paraId="4F73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福建省科学技术厅关于公示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概念验证中心与产业技术研发公共服务平台</w:t>
      </w:r>
    </w:p>
    <w:p w14:paraId="5096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拟认定名单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的通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知</w:t>
      </w:r>
    </w:p>
    <w:p w14:paraId="0CE8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right="0"/>
        <w:jc w:val="both"/>
        <w:textAlignment w:val="auto"/>
        <w:rPr>
          <w:rFonts w:hint="eastAsia" w:ascii="黑体" w:eastAsia="黑体"/>
          <w:b/>
          <w:szCs w:val="32"/>
        </w:rPr>
      </w:pPr>
    </w:p>
    <w:p w14:paraId="245D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BodyEnd"/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有关单位：</w:t>
      </w:r>
    </w:p>
    <w:p w14:paraId="7B9F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根据《福建省科技厅概念验证中心与产业技术研发公共服务平台管理办法》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Cs w:val="32"/>
          <w:lang w:eastAsia="zh-CN" w:bidi="ar"/>
        </w:rPr>
        <w:t>闽科规〔</w:t>
      </w:r>
      <w:r>
        <w:rPr>
          <w:rFonts w:hint="eastAsia" w:ascii="仿宋" w:hAnsi="仿宋" w:eastAsia="仿宋" w:cs="仿宋"/>
          <w:color w:val="000000"/>
          <w:kern w:val="0"/>
          <w:szCs w:val="32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000000"/>
          <w:kern w:val="0"/>
          <w:szCs w:val="32"/>
          <w:lang w:eastAsia="zh-CN" w:bidi="ar"/>
        </w:rPr>
        <w:t>〕</w:t>
      </w:r>
      <w:r>
        <w:rPr>
          <w:rFonts w:hint="default" w:ascii="仿宋" w:hAnsi="仿宋" w:eastAsia="仿宋" w:cs="仿宋"/>
          <w:color w:val="000000"/>
          <w:kern w:val="0"/>
          <w:szCs w:val="32"/>
          <w:lang w:val="en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Cs w:val="32"/>
          <w:lang w:val="en-US" w:eastAsia="zh-CN" w:bidi="ar"/>
        </w:rPr>
        <w:t>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经申报推荐、专家评估，拟认定省科技厅概念验证中心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3个、省科技厅产业技术研发公共服务平台10个，现予公示，名单见附件。</w:t>
      </w:r>
    </w:p>
    <w:p w14:paraId="18C8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单位或个人有异议的，请以书面形式提出，并提供必要的证明材料。为了便于核实查证，确保实事求是、公正地处理异议，单位提出的须加盖本单位公章并提供联系方式；个人提出的须在书面材料上签署真实姓名和联系方式。匿名或超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期限提出异议不予受理。</w:t>
      </w:r>
    </w:p>
    <w:p w14:paraId="66A2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科技服务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0591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87862525</w:t>
      </w:r>
    </w:p>
    <w:p w14:paraId="4B86C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0591-87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305017</w:t>
      </w:r>
    </w:p>
    <w:p w14:paraId="53F57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址：福州市北环西路1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号科技大厦</w:t>
      </w:r>
    </w:p>
    <w:p w14:paraId="740CD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84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40" w:leftChars="200" w:right="0" w:rightChars="0" w:hanging="800" w:hangingChars="2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2026年福建省科技厅概念验证中心、产业技术研发公共服务平台拟认定公示名单</w:t>
      </w:r>
    </w:p>
    <w:p w14:paraId="2D05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BF03B8">
      <w:pPr>
        <w:pStyle w:val="8"/>
        <w:spacing w:beforeLines="0" w:after="0" w:afterLines="0" w:line="600" w:lineRule="exact"/>
        <w:rPr>
          <w:rFonts w:hint="eastAsia"/>
        </w:rPr>
      </w:pPr>
    </w:p>
    <w:p w14:paraId="49FC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福建省科学技术厅</w:t>
      </w:r>
    </w:p>
    <w:p w14:paraId="5B1A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0607C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 w14:paraId="0E34E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531" w:left="1531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37790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F8BD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12EA4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省科技厅概念验证中心、产业技术研发公共服务平台</w:t>
      </w:r>
    </w:p>
    <w:p w14:paraId="074BC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center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拟认定公示名单</w:t>
      </w:r>
    </w:p>
    <w:tbl>
      <w:tblPr>
        <w:tblStyle w:val="9"/>
        <w:tblW w:w="14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610"/>
        <w:gridCol w:w="4046"/>
        <w:gridCol w:w="3843"/>
        <w:gridCol w:w="2317"/>
        <w:gridCol w:w="2169"/>
      </w:tblGrid>
      <w:tr w14:paraId="3ED6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受理号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拟认定名称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申报机构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0B17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4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概念验证中心</w:t>
            </w:r>
          </w:p>
        </w:tc>
      </w:tr>
      <w:tr w14:paraId="5141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KJTPT2026GNYZ020007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氢能概念验证中心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氢能概念验证中心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3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嘉庚创新实验室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厦门市科学技术局</w:t>
            </w:r>
          </w:p>
        </w:tc>
      </w:tr>
      <w:tr w14:paraId="5B2B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KJTPT2026GNYZ010006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八叶草绿色生物制造概念验证中心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（厦门）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厦门市八叶草绿色生物制造概念验证中心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9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八叶草健康产业研究院（厦门）有限公司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厦门市科学技术局</w:t>
            </w:r>
          </w:p>
        </w:tc>
      </w:tr>
      <w:tr w14:paraId="4CEB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KJTPT2026GNYZ010001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交通新技术概念验证中心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7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福建省交通新技术概念验证中心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福建省交发高科有限公司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福建省交通运输厅</w:t>
            </w:r>
          </w:p>
        </w:tc>
      </w:tr>
      <w:tr w14:paraId="1CBB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4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产业技术研发公共服务平台</w:t>
            </w:r>
          </w:p>
        </w:tc>
      </w:tr>
      <w:tr w14:paraId="2F87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KJTPT2026YFFW010034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C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智能数控系统与工业机器人技术研发公共服务平台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（泉州）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F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泉州华中科技大学智能制造研究院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泉州华中科技大学智能制造研究院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C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泉州市科学技术局</w:t>
            </w:r>
          </w:p>
        </w:tc>
      </w:tr>
      <w:tr w14:paraId="72D3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KJTPT2026YFFW010004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高速公路创新产业技术研发公共服务平台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高速公路创新产业技术研发公共服务平台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福建省高速公路科技创新研究院有限公司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9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福建省高速公路集团有限公司</w:t>
            </w:r>
          </w:p>
        </w:tc>
      </w:tr>
      <w:tr w14:paraId="19D0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KJTPT2026YFFW010009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电子化学品产业技术研发公共服务平台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（福州大学）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4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电子化学品新技术产业研究院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9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福州大学化工学院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福州大学</w:t>
            </w:r>
          </w:p>
        </w:tc>
      </w:tr>
      <w:tr w14:paraId="41F6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F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KJTPT2026YFFW010044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A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海洋渔业智能化产业技术研发公共服务平台（厦门海洋职业技术学院）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D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厦门市智慧渔业重点实验室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厦门海洋职业技术学院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福建省教育厅</w:t>
            </w:r>
          </w:p>
        </w:tc>
      </w:tr>
      <w:tr w14:paraId="2194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KJTPT2026YFFW010035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氟化工产业技术研发公共服务平台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（三明学院）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E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氟化工产业技术服务平台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2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三明学院资源与化工学院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三明学院</w:t>
            </w:r>
          </w:p>
        </w:tc>
      </w:tr>
      <w:tr w14:paraId="5288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8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KJTPT2026YFFW010033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7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机器人交互控制产业技术研发公共服务平台（泉州）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机器人产业技术创新研究院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E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泉州装备制造研究所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C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泉州市科学技术局</w:t>
            </w:r>
          </w:p>
        </w:tc>
      </w:tr>
      <w:tr w14:paraId="3BB5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KJTPT2026YFFW010037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2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机械装备与专用汽车产业技术研发公共服务平台（龙岩）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3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龙岩市机械装备与专用汽车产业研究院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龙岩学院物理与机电工程学院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龙岩市科学技术局</w:t>
            </w:r>
          </w:p>
        </w:tc>
      </w:tr>
      <w:tr w14:paraId="7AA9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KJTPT2026YFFW010042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8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特种机器人产业技术研发公共服务平台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（省特种设备检验研究院）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9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特种机器人产业技术研发公共服务平台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D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福建省特种设备检验研究院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8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福建省市场监督管理局</w:t>
            </w:r>
          </w:p>
        </w:tc>
      </w:tr>
      <w:tr w14:paraId="49CA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KJTPT2026YFFW010005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稀土功能材料产业技术研发公共服务平台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5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稀土功能材料产业技术研发公共服务平台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中国科学院福建物质结构研究所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中国科学院福建物质结构研究所</w:t>
            </w:r>
          </w:p>
        </w:tc>
      </w:tr>
      <w:tr w14:paraId="56B2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KJTPT2026YFFW010012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精密机械智能制造产业技术研发公共服务平台（漳州）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精密机械功能零部件智能制造福建省高等学校应用技术工程中心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漳州职业技术学院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A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漳州市科学技术局</w:t>
            </w:r>
          </w:p>
        </w:tc>
      </w:tr>
    </w:tbl>
    <w:p w14:paraId="7C305E30"/>
    <w:sectPr>
      <w:footerReference r:id="rId8" w:type="first"/>
      <w:footerReference r:id="rId6" w:type="default"/>
      <w:footerReference r:id="rId7" w:type="even"/>
      <w:pgSz w:w="16838" w:h="11906" w:orient="landscape"/>
      <w:pgMar w:top="567" w:right="1134" w:bottom="283" w:left="1134" w:header="851" w:footer="454" w:gutter="0"/>
      <w:pgNumType w:fmt="decimal"/>
      <w:cols w:space="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BEA639-C57E-4271-857C-5415AF7F58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C165C4-CA51-4FF5-A821-4B30C2477DC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6D354A3-BEA7-428A-A90D-75268C28BD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0898A4-8B22-4DBC-AF30-12F61FE6CD1F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5" w:fontKey="{4051FFD4-29E1-4E43-B7BB-F342C48ABE3A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314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4704715</wp:posOffset>
              </wp:positionH>
              <wp:positionV relativeFrom="paragraph">
                <wp:posOffset>-179070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E6602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5pt;margin-top:-14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CUEzX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E6602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D54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155575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52702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.25pt;margin-top:-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aEYwH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52702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E01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4B49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4B49E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D8AA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91CF"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E8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4063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4063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mQ1Y2Q2NDMzN2QwM2JiZTVkNjdjOWUxY2VkZjEifQ=="/>
  </w:docVars>
  <w:rsids>
    <w:rsidRoot w:val="760D16C1"/>
    <w:rsid w:val="000C0A7A"/>
    <w:rsid w:val="01117D2B"/>
    <w:rsid w:val="05590FEB"/>
    <w:rsid w:val="05EC611E"/>
    <w:rsid w:val="095C15A4"/>
    <w:rsid w:val="09BB2359"/>
    <w:rsid w:val="0A281168"/>
    <w:rsid w:val="0C3C63F7"/>
    <w:rsid w:val="0C7B69E5"/>
    <w:rsid w:val="0DC002FC"/>
    <w:rsid w:val="0DF24D4A"/>
    <w:rsid w:val="0EDF78A8"/>
    <w:rsid w:val="11650930"/>
    <w:rsid w:val="124217B6"/>
    <w:rsid w:val="13537CC7"/>
    <w:rsid w:val="13AD15F8"/>
    <w:rsid w:val="13FA068E"/>
    <w:rsid w:val="14E656F1"/>
    <w:rsid w:val="17AC22FE"/>
    <w:rsid w:val="17FE35BC"/>
    <w:rsid w:val="1ABB02FF"/>
    <w:rsid w:val="1B8A26ED"/>
    <w:rsid w:val="1C1C02AC"/>
    <w:rsid w:val="1CA2329B"/>
    <w:rsid w:val="1DA22FA7"/>
    <w:rsid w:val="22140216"/>
    <w:rsid w:val="23C465C3"/>
    <w:rsid w:val="241F0918"/>
    <w:rsid w:val="250C79A6"/>
    <w:rsid w:val="25FE4476"/>
    <w:rsid w:val="2677097A"/>
    <w:rsid w:val="26D74FC7"/>
    <w:rsid w:val="29F4139C"/>
    <w:rsid w:val="2C351127"/>
    <w:rsid w:val="2C6432DA"/>
    <w:rsid w:val="2D5978B1"/>
    <w:rsid w:val="2FE766E3"/>
    <w:rsid w:val="339B4536"/>
    <w:rsid w:val="36872C38"/>
    <w:rsid w:val="36DF3F79"/>
    <w:rsid w:val="37180F04"/>
    <w:rsid w:val="37E07488"/>
    <w:rsid w:val="384536C5"/>
    <w:rsid w:val="3A033255"/>
    <w:rsid w:val="3A86550F"/>
    <w:rsid w:val="3DFC4014"/>
    <w:rsid w:val="41655A9C"/>
    <w:rsid w:val="42333FDA"/>
    <w:rsid w:val="42BA6803"/>
    <w:rsid w:val="43024411"/>
    <w:rsid w:val="43AE2E12"/>
    <w:rsid w:val="45024AC0"/>
    <w:rsid w:val="47B81813"/>
    <w:rsid w:val="484812C7"/>
    <w:rsid w:val="497E02A9"/>
    <w:rsid w:val="4D8D12FE"/>
    <w:rsid w:val="4E4575C7"/>
    <w:rsid w:val="4F1975DD"/>
    <w:rsid w:val="4F1F24E3"/>
    <w:rsid w:val="50001332"/>
    <w:rsid w:val="50364FFC"/>
    <w:rsid w:val="51AD6F23"/>
    <w:rsid w:val="52304F7A"/>
    <w:rsid w:val="5407380B"/>
    <w:rsid w:val="545A1D75"/>
    <w:rsid w:val="56D00CF4"/>
    <w:rsid w:val="57175A92"/>
    <w:rsid w:val="58601B67"/>
    <w:rsid w:val="5EFE7AFD"/>
    <w:rsid w:val="5F5140A9"/>
    <w:rsid w:val="5F76448B"/>
    <w:rsid w:val="60595F90"/>
    <w:rsid w:val="64794284"/>
    <w:rsid w:val="67AB594B"/>
    <w:rsid w:val="680C1BC0"/>
    <w:rsid w:val="687B3B79"/>
    <w:rsid w:val="6AE10DD5"/>
    <w:rsid w:val="6B910506"/>
    <w:rsid w:val="6BB81B36"/>
    <w:rsid w:val="700229E1"/>
    <w:rsid w:val="705F37CE"/>
    <w:rsid w:val="71723EA6"/>
    <w:rsid w:val="718C59EF"/>
    <w:rsid w:val="7418446C"/>
    <w:rsid w:val="760D16C1"/>
    <w:rsid w:val="77206C07"/>
    <w:rsid w:val="77FC0D78"/>
    <w:rsid w:val="7B4B373D"/>
    <w:rsid w:val="7C290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index 8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1505</Characters>
  <Lines>0</Lines>
  <Paragraphs>0</Paragraphs>
  <TotalTime>5</TotalTime>
  <ScaleCrop>false</ScaleCrop>
  <LinksUpToDate>false</LinksUpToDate>
  <CharactersWithSpaces>1631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2019-11-19T10:03:00Z</dcterms:created>
  <dc:creator>hp</dc:creator>
  <cp:lastModifiedBy>土豆去皮</cp:lastModifiedBy>
  <cp:lastPrinted>2025-12-01T14:43:00Z</cp:lastPrinted>
  <dcterms:modified xsi:type="dcterms:W3CDTF">2026-04-17T00:54:55Z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F45ECC54F66A4FDB959A5E279DA5537A_13</vt:lpwstr>
  </property>
  <property fmtid="{D5CDD505-2E9C-101B-9397-08002B2CF9AE}" pid="4" name="KSOTemplateDocerSaveRecord">
    <vt:lpwstr>eyJoZGlkIjoiMGZlOWNhMjg3NGEzYjllZmZlOGUyNTdkOTc0YmEwZDciLCJ1c2VySWQiOiI0NDk3NTE5MTQifQ==</vt:lpwstr>
  </property>
</Properties>
</file>