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8E68A">
      <w:pPr>
        <w:spacing w:line="360" w:lineRule="auto"/>
        <w:jc w:val="left"/>
        <w:rPr>
          <w:rFonts w:ascii="黑体" w:hAnsi="黑体" w:eastAsia="黑体" w:cs="仿宋_GB2312"/>
          <w:color w:val="333333"/>
          <w:sz w:val="28"/>
          <w:szCs w:val="28"/>
          <w:shd w:val="clear" w:color="auto" w:fill="FFFFFF"/>
        </w:rPr>
      </w:pPr>
      <w:r>
        <w:rPr>
          <w:rFonts w:ascii="黑体" w:hAnsi="黑体" w:eastAsia="黑体" w:cs="仿宋_GB2312"/>
          <w:color w:val="333333"/>
          <w:sz w:val="28"/>
          <w:szCs w:val="28"/>
          <w:shd w:val="clear" w:color="auto" w:fill="FFFFFF"/>
        </w:rPr>
        <w:t>附件：</w:t>
      </w:r>
    </w:p>
    <w:p w14:paraId="5D80E61D"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报价表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55"/>
        <w:gridCol w:w="4912"/>
        <w:gridCol w:w="886"/>
        <w:gridCol w:w="913"/>
        <w:gridCol w:w="511"/>
      </w:tblGrid>
      <w:tr w14:paraId="3726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Align w:val="center"/>
          </w:tcPr>
          <w:p w14:paraId="7A4E7A0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56" w:type="dxa"/>
            <w:gridSpan w:val="5"/>
            <w:vAlign w:val="center"/>
          </w:tcPr>
          <w:p w14:paraId="156F6AB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淘江流域河道底泥重金属监测服务项目</w:t>
            </w:r>
          </w:p>
        </w:tc>
      </w:tr>
      <w:tr w14:paraId="4035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Align w:val="center"/>
          </w:tcPr>
          <w:p w14:paraId="28EF6D1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5" w:type="dxa"/>
            <w:vAlign w:val="center"/>
          </w:tcPr>
          <w:p w14:paraId="092A86D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监测项目</w:t>
            </w:r>
          </w:p>
        </w:tc>
        <w:tc>
          <w:tcPr>
            <w:tcW w:w="0" w:type="auto"/>
            <w:vAlign w:val="center"/>
          </w:tcPr>
          <w:p w14:paraId="7981F3B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0" w:type="auto"/>
            <w:vAlign w:val="center"/>
          </w:tcPr>
          <w:p w14:paraId="1630BF7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0" w:type="auto"/>
            <w:vAlign w:val="center"/>
          </w:tcPr>
          <w:p w14:paraId="2C962E2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单价/点、组</w:t>
            </w:r>
          </w:p>
        </w:tc>
        <w:tc>
          <w:tcPr>
            <w:tcW w:w="0" w:type="auto"/>
            <w:vAlign w:val="center"/>
          </w:tcPr>
          <w:p w14:paraId="52AF409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总价</w:t>
            </w:r>
          </w:p>
        </w:tc>
      </w:tr>
      <w:tr w14:paraId="45FB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846" w:type="dxa"/>
            <w:vAlign w:val="center"/>
          </w:tcPr>
          <w:p w14:paraId="261D3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5" w:type="dxa"/>
            <w:vAlign w:val="center"/>
          </w:tcPr>
          <w:p w14:paraId="026A03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0" w:type="auto"/>
            <w:vAlign w:val="center"/>
          </w:tcPr>
          <w:p w14:paraId="380981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底泥重金属（包括总铬（Cr）、镍（Ni）、铜（Cu）、锌（Zn）、砷（As）、镉（Cd）、汞（Hg）、铅（Pb））</w:t>
            </w:r>
          </w:p>
        </w:tc>
        <w:tc>
          <w:tcPr>
            <w:tcW w:w="0" w:type="auto"/>
            <w:vAlign w:val="center"/>
          </w:tcPr>
          <w:p w14:paraId="6BEF5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初步预计15个</w:t>
            </w:r>
          </w:p>
        </w:tc>
        <w:tc>
          <w:tcPr>
            <w:tcW w:w="0" w:type="auto"/>
            <w:vAlign w:val="center"/>
          </w:tcPr>
          <w:p w14:paraId="1DC245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05819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3764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Align w:val="center"/>
          </w:tcPr>
          <w:p w14:paraId="66EC08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报价说明</w:t>
            </w:r>
          </w:p>
        </w:tc>
        <w:tc>
          <w:tcPr>
            <w:tcW w:w="7456" w:type="dxa"/>
            <w:gridSpan w:val="5"/>
            <w:vAlign w:val="center"/>
          </w:tcPr>
          <w:p w14:paraId="07AD6F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本单价为全费用综合单价，已包含人工、材料、交通、采样器具、样品保存运输、实验室检测、质量控制、报告编制、税费及合理的利润等全部开支。结算时以实际监测点位数量乘以该单价进行支付。</w:t>
            </w:r>
          </w:p>
        </w:tc>
      </w:tr>
    </w:tbl>
    <w:p w14:paraId="0DC1C556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0772E50C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联系人及联系方式：</w:t>
      </w:r>
    </w:p>
    <w:p w14:paraId="3250DA52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 w14:paraId="032E5DF9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 w14:paraId="033FFCA3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46796D53">
      <w:pPr>
        <w:wordWrap w:val="0"/>
        <w:spacing w:line="360" w:lineRule="auto"/>
        <w:jc w:val="righ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报价单位（盖章）：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8"/>
          <w:szCs w:val="28"/>
          <w:u w:val="single"/>
        </w:rPr>
        <w:t xml:space="preserve">                       </w:t>
      </w:r>
    </w:p>
    <w:p w14:paraId="3F009D48">
      <w:pPr>
        <w:spacing w:line="360" w:lineRule="auto"/>
        <w:jc w:val="righ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1BBD732">
      <w:pPr>
        <w:wordWrap w:val="0"/>
        <w:spacing w:line="360" w:lineRule="auto"/>
        <w:jc w:val="right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报价时间： 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年 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月 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日</w:t>
      </w:r>
    </w:p>
    <w:p w14:paraId="0CBDB6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5D54"/>
    <w:rsid w:val="131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2026-06-26T09:36:00Z</dcterms:created>
  <dc:creator>皇马</dc:creator>
  <cp:lastModifiedBy>皇马</cp:lastModifiedBy>
  <dcterms:modified xsi:type="dcterms:W3CDTF">2026-06-26T09:36:26Z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9A58B0A63BC149EAA75517172670E279_11</vt:lpwstr>
  </property>
  <property fmtid="{D5CDD505-2E9C-101B-9397-08002B2CF9AE}" pid="4" name="KSOTemplateDocerSaveRecord">
    <vt:lpwstr>eyJoZGlkIjoiMGE3ZDE2MjA0MTBmZmQ2YmI5MWNlYjZiNDQ4NWUxMDkiLCJ1c2VySWQiOiIzMDg2OTkzMDEifQ==</vt:lpwstr>
  </property>
</Properties>
</file>