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t>福州市经济和信息化委员会音像记录事项清单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>
      <w:pPr>
        <w:autoSpaceDE w:val="0"/>
        <w:spacing w:line="500" w:lineRule="exact"/>
        <w:ind w:firstLine="634"/>
        <w:rPr>
          <w:rFonts w:ascii="宋体" w:hAnsi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为规范行政执法音像记录工作，根据《福州市人民政府关于印发福州市全面推行行政执法公示制度、执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法全过程记录制度、重大执法决定法制审核制度工作方案的通知》（榕政综〔2018〕</w:t>
      </w:r>
      <w:r>
        <w:rPr>
          <w:rFonts w:ascii="仿宋" w:hAnsi="仿宋" w:eastAsia="仿宋"/>
          <w:sz w:val="32"/>
          <w:szCs w:val="32"/>
        </w:rPr>
        <w:t>165</w:t>
      </w:r>
      <w:r>
        <w:rPr>
          <w:rFonts w:hint="eastAsia" w:ascii="仿宋" w:hAnsi="仿宋" w:eastAsia="仿宋"/>
          <w:sz w:val="32"/>
          <w:szCs w:val="32"/>
        </w:rPr>
        <w:t>号）规定，制定本清单。列入本清单的事项，除涉及国家秘密等不适宜音像记录的情形外，经办行政执法人员必须进行音像记录。</w:t>
      </w:r>
    </w:p>
    <w:p>
      <w:pPr>
        <w:autoSpaceDE w:val="0"/>
        <w:spacing w:line="500" w:lineRule="exact"/>
        <w:ind w:firstLine="760" w:firstLineChars="2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一、应当进行音像记录的执法环节</w:t>
      </w:r>
    </w:p>
    <w:p>
      <w:pPr>
        <w:autoSpaceDE w:val="0"/>
        <w:spacing w:line="500" w:lineRule="exact"/>
        <w:ind w:firstLine="63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（一）现场告知相对人执法人员身份、执法事由、执法依据、权利义务等内容（特别是救济的权利、程序、渠道）的过程；</w:t>
      </w:r>
    </w:p>
    <w:p>
      <w:pPr>
        <w:autoSpaceDE w:val="0"/>
        <w:spacing w:line="500" w:lineRule="exact"/>
        <w:ind w:firstLine="63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（二）开展现场询问、调查、检查、勘验、取证、听证等活动的过程；</w:t>
      </w:r>
    </w:p>
    <w:p>
      <w:pPr>
        <w:autoSpaceDE w:val="0"/>
        <w:spacing w:line="500" w:lineRule="exact"/>
        <w:ind w:firstLine="60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（三）实施行政强制</w:t>
      </w:r>
      <w:r>
        <w:rPr>
          <w:rFonts w:hint="eastAsia" w:ascii="仿宋" w:hAnsi="仿宋" w:eastAsia="仿宋"/>
          <w:sz w:val="32"/>
          <w:szCs w:val="32"/>
          <w:lang w:eastAsia="zh-CN"/>
        </w:rPr>
        <w:t>措施</w:t>
      </w:r>
      <w:r>
        <w:rPr>
          <w:rFonts w:hint="eastAsia" w:ascii="仿宋" w:hAnsi="仿宋" w:eastAsia="仿宋"/>
          <w:sz w:val="32"/>
          <w:szCs w:val="32"/>
        </w:rPr>
        <w:t>的过程；</w:t>
      </w:r>
    </w:p>
    <w:p>
      <w:pPr>
        <w:autoSpaceDE w:val="0"/>
        <w:spacing w:line="500" w:lineRule="exact"/>
        <w:ind w:firstLine="634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（四）采取留置方式送达执法文书时，把执法文书留在受送达人住所的过程。</w:t>
      </w:r>
    </w:p>
    <w:p>
      <w:pPr>
        <w:autoSpaceDE w:val="0"/>
        <w:spacing w:line="500" w:lineRule="exact"/>
        <w:ind w:firstLine="760" w:firstLineChars="2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二、应当进行音像记录的执法情形</w:t>
      </w:r>
    </w:p>
    <w:p>
      <w:pPr>
        <w:autoSpaceDE w:val="0"/>
        <w:spacing w:line="500" w:lineRule="exact"/>
        <w:ind w:firstLine="63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（一）当事人或者有关人员不配合行政执法的（例如拒绝在笔录、送达回证等文书上签名确认的）；</w:t>
      </w:r>
    </w:p>
    <w:p>
      <w:pPr>
        <w:autoSpaceDE w:val="0"/>
        <w:spacing w:line="500" w:lineRule="exact"/>
        <w:ind w:firstLine="60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（二）在证据可能灭失或以后难以取得的情况下，需要以音像记录形式保全证据的；</w:t>
      </w:r>
    </w:p>
    <w:p>
      <w:pPr>
        <w:autoSpaceDE w:val="0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（三）需要进行音像记录的其他行政执法行为。</w:t>
      </w:r>
    </w:p>
    <w:p>
      <w:pPr>
        <w:autoSpaceDE w:val="0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法律、法规、规章规定应对行政执法过程进行音像记录的，从其规定。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jg5MTQ5M2ExMzkxZDFhMGMwNThjOTUyNmM5OTIifQ=="/>
  </w:docVars>
  <w:rsids>
    <w:rsidRoot w:val="5DA81022"/>
    <w:rsid w:val="027C3AF2"/>
    <w:rsid w:val="057A658B"/>
    <w:rsid w:val="0692350C"/>
    <w:rsid w:val="22EE0FA1"/>
    <w:rsid w:val="291C3D5E"/>
    <w:rsid w:val="30D832A8"/>
    <w:rsid w:val="333C7B65"/>
    <w:rsid w:val="44903A47"/>
    <w:rsid w:val="46744D16"/>
    <w:rsid w:val="4FEE4993"/>
    <w:rsid w:val="5A464F25"/>
    <w:rsid w:val="5DA81022"/>
    <w:rsid w:val="60374A66"/>
    <w:rsid w:val="671E7F36"/>
    <w:rsid w:val="6BBC3CFA"/>
    <w:rsid w:val="6F071ECB"/>
    <w:rsid w:val="727D6F8A"/>
    <w:rsid w:val="7515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9" w:lineRule="exact"/>
      <w:jc w:val="left"/>
      <w:outlineLvl w:val="1"/>
    </w:pPr>
    <w:rPr>
      <w:rFonts w:ascii="Arial" w:hAnsi="Arial" w:eastAsia="黑体" w:cs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9" w:lineRule="exact"/>
      <w:outlineLvl w:val="2"/>
    </w:pPr>
    <w:rPr>
      <w:rFonts w:ascii="楷体_GB2312" w:hAnsi="楷体_GB2312" w:eastAsia="楷体_GB2312" w:cs="楷体_GB2312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rFonts w:ascii="方正小标宋简体" w:hAnsi="方正小标宋简体" w:eastAsia="方正小标宋简体" w:cs="方正小标宋简体"/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2022-12-19T03:22:00Z</dcterms:created>
  <dc:creator>施秀升</dc:creator>
  <cp:lastModifiedBy>施秀升</cp:lastModifiedBy>
  <dcterms:modified xsi:type="dcterms:W3CDTF">2022-12-19T03:23:14Z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7746C97E91374A5096D3D938806F3D41</vt:lpwstr>
  </property>
</Properties>
</file>