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60" w:lineRule="atLeas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shd w:val="clear" w:color="auto" w:fill="auto"/>
        <w:spacing w:line="560" w:lineRule="atLeas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  <w:t>福州市重点制造业产业链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  <w:t>链主企业（第一批）申报书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jc w:val="right"/>
        <w:textAlignment w:val="auto"/>
        <w:rPr>
          <w:rFonts w:hint="eastAsi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jc w:val="right"/>
        <w:textAlignment w:val="auto"/>
        <w:rPr>
          <w:rFonts w:hint="eastAsi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eastAsi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eastAsi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eastAsi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eastAsi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eastAsi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eastAsi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right="0" w:rightChars="0"/>
        <w:jc w:val="both"/>
        <w:textAlignment w:val="auto"/>
        <w:rPr>
          <w:rFonts w:hint="eastAsia"/>
          <w:sz w:val="36"/>
          <w:szCs w:val="32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36"/>
          <w:szCs w:val="32"/>
          <w:lang w:val="en-US" w:eastAsia="zh-CN"/>
        </w:rPr>
        <w:t>企 业 名 称</w:t>
      </w:r>
      <w:r>
        <w:rPr>
          <w:rFonts w:hint="eastAsia"/>
          <w:sz w:val="36"/>
          <w:szCs w:val="32"/>
          <w:lang w:eastAsia="zh-CN"/>
        </w:rPr>
        <w:t>：</w:t>
      </w:r>
      <w:r>
        <w:rPr>
          <w:rFonts w:hint="eastAsia"/>
          <w:sz w:val="36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6"/>
          <w:szCs w:val="32"/>
          <w:u w:val="none"/>
          <w:lang w:val="en-US" w:eastAsia="zh-CN"/>
        </w:rPr>
        <w:t>（加盖公章）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default"/>
          <w:sz w:val="36"/>
          <w:szCs w:val="32"/>
          <w:u w:val="single"/>
          <w:lang w:val="en-US" w:eastAsia="zh-CN"/>
        </w:rPr>
      </w:pPr>
      <w:r>
        <w:rPr>
          <w:rFonts w:hint="eastAsia"/>
          <w:sz w:val="36"/>
          <w:szCs w:val="32"/>
          <w:u w:val="none"/>
          <w:lang w:val="en-US" w:eastAsia="zh-CN"/>
        </w:rPr>
        <w:t xml:space="preserve">  </w:t>
      </w:r>
      <w:r>
        <w:rPr>
          <w:rFonts w:hint="eastAsia"/>
          <w:spacing w:val="11"/>
          <w:kern w:val="10"/>
          <w:sz w:val="36"/>
          <w:szCs w:val="32"/>
          <w:u w:val="none"/>
          <w:lang w:val="en-US" w:eastAsia="zh-CN"/>
        </w:rPr>
        <w:t>联  系  人：</w:t>
      </w:r>
      <w:r>
        <w:rPr>
          <w:rFonts w:hint="eastAsia"/>
          <w:sz w:val="36"/>
          <w:szCs w:val="32"/>
          <w:u w:val="single"/>
          <w:lang w:val="en-US" w:eastAsia="zh-CN"/>
        </w:rPr>
        <w:t xml:space="preserve">                   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default"/>
          <w:sz w:val="36"/>
          <w:szCs w:val="32"/>
          <w:u w:val="single"/>
          <w:lang w:val="en-US" w:eastAsia="zh-CN"/>
        </w:rPr>
      </w:pPr>
      <w:r>
        <w:rPr>
          <w:rFonts w:hint="eastAsia"/>
          <w:sz w:val="36"/>
          <w:szCs w:val="32"/>
          <w:u w:val="none"/>
          <w:lang w:val="en-US" w:eastAsia="zh-CN"/>
        </w:rPr>
        <w:t xml:space="preserve">  联 系 电 话：</w:t>
      </w:r>
      <w:r>
        <w:rPr>
          <w:rFonts w:hint="eastAsia"/>
          <w:sz w:val="36"/>
          <w:szCs w:val="32"/>
          <w:u w:val="single"/>
          <w:lang w:val="en-US" w:eastAsia="zh-CN"/>
        </w:rPr>
        <w:t xml:space="preserve">                   </w:t>
      </w:r>
    </w:p>
    <w:p>
      <w:pPr>
        <w:pStyle w:val="20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1044" w:firstLineChars="300"/>
        <w:jc w:val="both"/>
        <w:textAlignment w:val="auto"/>
        <w:rPr>
          <w:rFonts w:hint="default"/>
          <w:sz w:val="36"/>
          <w:szCs w:val="32"/>
          <w:u w:val="single"/>
          <w:lang w:val="en-US" w:eastAsia="zh-CN"/>
        </w:rPr>
      </w:pPr>
      <w:r>
        <w:rPr>
          <w:rFonts w:hint="eastAsia"/>
          <w:sz w:val="36"/>
          <w:szCs w:val="32"/>
          <w:u w:val="none"/>
          <w:lang w:val="en-US" w:eastAsia="zh-CN"/>
        </w:rPr>
        <w:t xml:space="preserve">申 报 日 期：    </w:t>
      </w:r>
      <w:r>
        <w:rPr>
          <w:rFonts w:hint="eastAsia" w:ascii="仿宋_GB2312" w:hAnsi="仿宋_GB2312" w:cs="仿宋_GB2312"/>
          <w:b w:val="0"/>
          <w:bCs w:val="0"/>
          <w:color w:val="000000"/>
          <w:sz w:val="36"/>
          <w:szCs w:val="36"/>
          <w:lang w:val="en-US" w:eastAsia="zh-CN"/>
        </w:rPr>
        <w:t>年</w:t>
      </w:r>
      <w:r>
        <w:rPr>
          <w:rFonts w:hint="eastAsia"/>
          <w:sz w:val="36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b w:val="0"/>
          <w:bCs w:val="0"/>
          <w:color w:val="000000"/>
          <w:sz w:val="36"/>
          <w:szCs w:val="36"/>
          <w:lang w:val="en-US" w:eastAsia="zh-CN"/>
        </w:rPr>
        <w:t>月</w:t>
      </w:r>
      <w:r>
        <w:rPr>
          <w:rFonts w:hint="eastAsia"/>
          <w:sz w:val="36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b w:val="0"/>
          <w:bCs w:val="0"/>
          <w:color w:val="000000"/>
          <w:sz w:val="36"/>
          <w:szCs w:val="36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填报说明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6"/>
          <w:szCs w:val="21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6"/>
          <w:szCs w:val="21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本申报书按照</w:t>
      </w:r>
      <w:r>
        <w:rPr>
          <w:rFonts w:hint="eastAsia" w:ascii="仿宋_GB2312" w:hAnsi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福州市人民政府办公厅印发的《福州市培育制造业产业链链主企业工作方案的通知》（榕政办规〔2024〕4号）和福州市工业和信息化局印发的《福州市制造业重点产业链链主企业遴选培育管理办法（试行）》（榕工信行规〔2024〕3号）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有关要求制定，是申请</w:t>
      </w:r>
      <w:r>
        <w:rPr>
          <w:rFonts w:hint="eastAsia" w:ascii="仿宋_GB2312" w:hAnsi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纳入福州市重点制造业产业链链主企业示范库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的依据。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6"/>
          <w:szCs w:val="21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申报企业对申报书中所填写内容的真实、完整和准确性负责，提供的复印件均须加盖企业</w:t>
      </w:r>
      <w:r>
        <w:rPr>
          <w:rFonts w:hint="eastAsia" w:ascii="仿宋_GB2312" w:hAnsi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章，并准备好</w:t>
      </w:r>
      <w:r>
        <w:rPr>
          <w:rFonts w:hint="eastAsia" w:ascii="仿宋_GB2312" w:hAnsi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原件以备审核、审计时使用。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6"/>
          <w:szCs w:val="21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企业申报</w:t>
      </w:r>
      <w:r>
        <w:rPr>
          <w:rFonts w:hint="eastAsia" w:ascii="仿宋_GB2312" w:hAnsi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应</w:t>
      </w:r>
      <w:r>
        <w:rPr>
          <w:rFonts w:hint="eastAsia" w:ascii="仿宋_GB2312" w:hAnsi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按顺序以蓝色封面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装订成册，装订要求为：申报书在前、</w:t>
      </w:r>
      <w:r>
        <w:rPr>
          <w:rFonts w:hint="eastAsia" w:ascii="仿宋_GB2312" w:hAnsi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证明资料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在后，正文用</w:t>
      </w:r>
      <w:r>
        <w:rPr>
          <w:rFonts w:hint="eastAsia" w:ascii="仿宋_GB2312" w:hAnsi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白色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A4</w:t>
      </w:r>
      <w:r>
        <w:rPr>
          <w:rFonts w:hint="eastAsia" w:ascii="仿宋_GB2312" w:hAnsi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复印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纸双面印刷，脊背胶装</w:t>
      </w:r>
      <w:r>
        <w:rPr>
          <w:rFonts w:hint="eastAsia" w:ascii="仿宋_GB2312" w:hAnsi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加盖骑缝章。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6"/>
          <w:szCs w:val="21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  <w:spacing w:val="0"/>
          <w:kern w:val="2"/>
          <w:sz w:val="36"/>
          <w:szCs w:val="21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本申报书未尽事宜，</w:t>
      </w:r>
      <w:r>
        <w:rPr>
          <w:rFonts w:hint="eastAsia" w:ascii="仿宋_GB2312" w:hAnsi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申报企业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/>
        </w:rPr>
        <w:t>可另附文字说明。</w:t>
      </w:r>
    </w:p>
    <w:p>
      <w:pPr>
        <w:widowControl/>
        <w:shd w:val="clear" w:color="auto" w:fill="auto"/>
        <w:spacing w:line="560" w:lineRule="exact"/>
        <w:jc w:val="center"/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制造业产业链链主企业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申报表</w:t>
      </w:r>
    </w:p>
    <w:tbl>
      <w:tblPr>
        <w:tblStyle w:val="9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066"/>
        <w:gridCol w:w="2879"/>
        <w:gridCol w:w="315"/>
        <w:gridCol w:w="826"/>
        <w:gridCol w:w="175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28" w:type="dxa"/>
            <w:gridSpan w:val="7"/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一、基础信息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</w:p>
        </w:tc>
        <w:tc>
          <w:tcPr>
            <w:tcW w:w="42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属地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eastAsia="zh-CN"/>
              </w:rPr>
              <w:t>所属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制造业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eastAsia="zh-CN"/>
              </w:rPr>
              <w:t>产业链</w:t>
            </w:r>
          </w:p>
        </w:tc>
        <w:tc>
          <w:tcPr>
            <w:tcW w:w="70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0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根据企业生产经营实际，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从新型显示、集成电路、光电信息、生物医药、新能源汽车、绿色冶金新材料、纺织功能新材料、高端精细化工、风电装备、新型建材、现代海洋工程装备、深远海养殖、绿色食品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等13条产业链条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中选取1条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eastAsia="zh-CN"/>
              </w:rPr>
              <w:t>所属产业链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子链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（细分领域）</w:t>
            </w:r>
          </w:p>
        </w:tc>
        <w:tc>
          <w:tcPr>
            <w:tcW w:w="704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8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4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参照附件2选取，或结合企业具体业务环节自行填报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39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9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704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28" w:type="dxa"/>
            <w:gridSpan w:val="7"/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70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在福州市行政区域内依法生产经营，具有独立法人资格，符合国家产业政策和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经济社会发展要求，认真履行社会责任，在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福州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市制造业行业具有明显的规模优势和竞争优势。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70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申报前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年内未被列入严重失信主体名单，无违法违规行为，未发生重大产品服务质量事件和重大生产安全事故、环保事件。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0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年营收规模在福州市同行业中排名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前五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0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营收规模在所属产业链及细分行业领域处于省、市领先地位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0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财务状况良好且具有较好的成长性，制定较为完善的企业合规管理相关制度和发展规划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3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是否上市（含新三板）</w:t>
            </w:r>
          </w:p>
        </w:tc>
        <w:tc>
          <w:tcPr>
            <w:tcW w:w="597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否，已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列入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重点上市后备企业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名单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其他</w:t>
            </w:r>
          </w:p>
        </w:tc>
      </w:tr>
    </w:tbl>
    <w:p>
      <w:pPr>
        <w:shd w:val="clear" w:color="auto" w:fill="auto"/>
        <w:tabs>
          <w:tab w:val="left" w:pos="2324"/>
          <w:tab w:val="center" w:pos="4568"/>
        </w:tabs>
        <w:spacing w:line="240" w:lineRule="atLeas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9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498"/>
        <w:gridCol w:w="75"/>
        <w:gridCol w:w="2090"/>
        <w:gridCol w:w="167"/>
        <w:gridCol w:w="440"/>
        <w:gridCol w:w="483"/>
        <w:gridCol w:w="975"/>
        <w:gridCol w:w="75"/>
        <w:gridCol w:w="200"/>
        <w:gridCol w:w="84"/>
        <w:gridCol w:w="961"/>
        <w:gridCol w:w="75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28" w:type="dxa"/>
            <w:gridSpan w:val="14"/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三、企业经营情况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营业收入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净利润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入库税收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2023年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2022年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2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tabs>
                <w:tab w:val="left" w:pos="2324"/>
                <w:tab w:val="center" w:pos="4568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四、企业发展情况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2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（一）行业带动情况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2023年上下游配套情况</w:t>
            </w:r>
          </w:p>
        </w:tc>
        <w:tc>
          <w:tcPr>
            <w:tcW w:w="145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A: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①中直接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配套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企业</w:t>
            </w:r>
          </w:p>
        </w:tc>
        <w:tc>
          <w:tcPr>
            <w:tcW w:w="1395" w:type="dxa"/>
            <w:gridSpan w:val="5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B:A中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属于②的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企业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C:B中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属于福州本地的企业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①生产制造环节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②其中：关键环节</w:t>
            </w:r>
          </w:p>
        </w:tc>
        <w:tc>
          <w:tcPr>
            <w:tcW w:w="145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原材料采购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主要原料、核心零部件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、关键元器件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加工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关键设施、核心设备、MES系统等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辅助生产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设备维护维修、产品检验检测等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物流运输、节能环保等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其它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研发创新、技术支持等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2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tabs>
                <w:tab w:val="left" w:pos="2324"/>
                <w:tab w:val="center" w:pos="4568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（二）技术水平情况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主导或参与制（修）订制造业相关领域国际、国家或行业标准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其中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件；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是否拥有省级产业领军团队、省级高层次人才、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市级高层次人才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是，拥有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领军团队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个；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省级人才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市级人才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个 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是否为国家级制造业单项冠军企业或国家级专精特新“小巨人”企业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是，为国家级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单项冠军企业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专精特新企业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拥有省级或以上创新研发平台（包括技术创新中心、重点实验室、工程研究中心、工程技术研究中心、企业技术中心、工业设计中心）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是，拥有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个；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个 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是否获得国家技术创新示范企业称号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28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发展潜力情况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2023年度研发费用（万元）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占当年度营业收入比重（%）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2022年度研发费用（万元）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占当年度营业收入比重（%）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2023年度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营业收入利润率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（%）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2022年度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营业收入利润率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（%）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主导产品市场占有率（%）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主导产品市占率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全球前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全国前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其它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：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是否入选世界品牌500强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年入选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是否入选中国品牌500强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年入选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2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auto" w:fill="auto"/>
              <w:tabs>
                <w:tab w:val="left" w:pos="2324"/>
                <w:tab w:val="center" w:pos="4568"/>
              </w:tabs>
              <w:spacing w:line="24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五、企业本地配套情况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2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注：罗列2023年度采购福州本地配套企业金额（降序排列）前十的订单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采购的配套产品（服务）内容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配套企业全称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所属县（市）区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采购金额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占企业全年采购金额比重（%）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8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信用</w:t>
      </w:r>
      <w:r>
        <w:rPr>
          <w:rFonts w:hint="eastAsia" w:ascii="方正小标宋简体" w:eastAsia="方正小标宋简体"/>
          <w:spacing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</w:rPr>
        <w:t>本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>公司（</w:t>
      </w:r>
      <w:r>
        <w:rPr>
          <w:rFonts w:hint="eastAsia" w:ascii="仿宋_GB2312" w:eastAsia="仿宋_GB2312"/>
          <w:spacing w:val="0"/>
          <w:sz w:val="32"/>
          <w:szCs w:val="32"/>
        </w:rPr>
        <w:t>统一社会信用代码为</w:t>
      </w:r>
      <w:r>
        <w:rPr>
          <w:rFonts w:hint="eastAsia" w:ascii="仿宋_GB2312" w:eastAsia="仿宋_GB2312"/>
          <w:spacing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/>
          <w:spacing w:val="0"/>
          <w:sz w:val="32"/>
          <w:szCs w:val="32"/>
          <w:u w:val="singl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/>
          <w:spacing w:val="0"/>
          <w:sz w:val="32"/>
          <w:szCs w:val="32"/>
          <w:u w:val="none"/>
          <w:lang w:val="en-US" w:eastAsia="zh-CN"/>
        </w:rPr>
        <w:t>已认真阅读了《福州市工业和信息化局关于开展福州市重点制造业产业链链主企业（第一批）遴选申报工作的通知》全部内容，清楚并了解申报条件、申报流程等具体要求，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自愿申报纳入福州市制造业重点产业链链主企业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>（第一批）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示范库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/>
          <w:spacing w:val="0"/>
          <w:sz w:val="32"/>
          <w:szCs w:val="32"/>
          <w:lang w:val="en-US" w:eastAsia="zh-CN"/>
        </w:rPr>
        <w:t>本公司承诺符合申报通知要求，愿意积极履行链主企业义务，企业信用良好、无不良信用记录，所提供的申报材料及附件真实、合法、有效、准确、完整，并对所提供资料的真实性负责。如违反承诺，将自愿接受约束和惩戒，并愿意承担因此产生的一切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/>
          <w:spacing w:val="0"/>
          <w:sz w:val="32"/>
          <w:szCs w:val="32"/>
          <w:lang w:val="en-US" w:eastAsia="zh-CN"/>
        </w:rPr>
        <w:t>本公司</w:t>
      </w:r>
      <w:r>
        <w:rPr>
          <w:rFonts w:hint="eastAsia" w:ascii="仿宋_GB2312" w:eastAsia="仿宋_GB2312"/>
          <w:spacing w:val="0"/>
          <w:sz w:val="32"/>
          <w:szCs w:val="32"/>
        </w:rPr>
        <w:t>同意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pacing w:val="0"/>
          <w:sz w:val="32"/>
          <w:szCs w:val="32"/>
        </w:rPr>
        <w:t>《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>信用</w:t>
      </w:r>
      <w:r>
        <w:rPr>
          <w:rFonts w:hint="eastAsia" w:ascii="仿宋_GB2312" w:eastAsia="仿宋_GB2312"/>
          <w:spacing w:val="0"/>
          <w:sz w:val="32"/>
          <w:szCs w:val="32"/>
        </w:rPr>
        <w:t>承诺书》向社会公开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</w:rPr>
        <w:t>法定代表人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0"/>
          <w:sz w:val="32"/>
          <w:szCs w:val="32"/>
        </w:rPr>
        <w:t>签字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pacing w:val="0"/>
          <w:sz w:val="32"/>
          <w:szCs w:val="32"/>
        </w:rPr>
        <w:t xml:space="preserve">：           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 xml:space="preserve">      承诺企业</w:t>
      </w:r>
      <w:r>
        <w:rPr>
          <w:rFonts w:hint="eastAsia" w:ascii="仿宋_GB2312" w:eastAsia="仿宋_GB2312"/>
          <w:spacing w:val="0"/>
          <w:sz w:val="32"/>
          <w:szCs w:val="32"/>
        </w:rPr>
        <w:t>（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盖章</w:t>
      </w:r>
      <w:r>
        <w:rPr>
          <w:rFonts w:hint="eastAsia" w:ascii="仿宋_GB2312" w:eastAsia="仿宋_GB2312"/>
          <w:spacing w:val="0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pacing w:val="0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pacing w:val="0"/>
          <w:sz w:val="32"/>
          <w:szCs w:val="32"/>
        </w:rPr>
        <w:t xml:space="preserve">  年    月   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3">
      <wne:fci wne:fciName="FileSaveAs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ZDhkYmRmZDdiZGUyNzdlNzVmZGFiMTY1MDRiMGEifQ=="/>
  </w:docVars>
  <w:rsids>
    <w:rsidRoot w:val="00000000"/>
    <w:rsid w:val="0005456C"/>
    <w:rsid w:val="016F0A91"/>
    <w:rsid w:val="018E53BB"/>
    <w:rsid w:val="01A73D87"/>
    <w:rsid w:val="01C20BC1"/>
    <w:rsid w:val="01D32DCE"/>
    <w:rsid w:val="02160F0D"/>
    <w:rsid w:val="0264611C"/>
    <w:rsid w:val="027B0CF6"/>
    <w:rsid w:val="0346596A"/>
    <w:rsid w:val="036D498E"/>
    <w:rsid w:val="03925D37"/>
    <w:rsid w:val="03AC7D7B"/>
    <w:rsid w:val="03B90C75"/>
    <w:rsid w:val="04293179"/>
    <w:rsid w:val="0451447E"/>
    <w:rsid w:val="04846602"/>
    <w:rsid w:val="048900BC"/>
    <w:rsid w:val="049F37E8"/>
    <w:rsid w:val="04B70785"/>
    <w:rsid w:val="04D37589"/>
    <w:rsid w:val="04F01EE9"/>
    <w:rsid w:val="05A44D7F"/>
    <w:rsid w:val="05AD7DDA"/>
    <w:rsid w:val="05BC1DCB"/>
    <w:rsid w:val="05C23886"/>
    <w:rsid w:val="061439B5"/>
    <w:rsid w:val="064D44EB"/>
    <w:rsid w:val="06AE7966"/>
    <w:rsid w:val="06F70EE2"/>
    <w:rsid w:val="0708176C"/>
    <w:rsid w:val="07157ACF"/>
    <w:rsid w:val="073267E9"/>
    <w:rsid w:val="074E2EF7"/>
    <w:rsid w:val="076470DA"/>
    <w:rsid w:val="0775691E"/>
    <w:rsid w:val="07B23486"/>
    <w:rsid w:val="07D045FC"/>
    <w:rsid w:val="07D23B28"/>
    <w:rsid w:val="081C0411"/>
    <w:rsid w:val="08403200"/>
    <w:rsid w:val="0843233D"/>
    <w:rsid w:val="08B90902"/>
    <w:rsid w:val="09A8602C"/>
    <w:rsid w:val="09DE0562"/>
    <w:rsid w:val="0A065003"/>
    <w:rsid w:val="0A166F20"/>
    <w:rsid w:val="0A283ED3"/>
    <w:rsid w:val="0A2D5046"/>
    <w:rsid w:val="0A682CE6"/>
    <w:rsid w:val="0A951569"/>
    <w:rsid w:val="0A96708F"/>
    <w:rsid w:val="0AAB40F7"/>
    <w:rsid w:val="0AEA2F37"/>
    <w:rsid w:val="0B2428ED"/>
    <w:rsid w:val="0B844879"/>
    <w:rsid w:val="0BBA4FFF"/>
    <w:rsid w:val="0BE5207C"/>
    <w:rsid w:val="0BEF2EFA"/>
    <w:rsid w:val="0C6E02C3"/>
    <w:rsid w:val="0CE9794A"/>
    <w:rsid w:val="0D10137A"/>
    <w:rsid w:val="0D411534"/>
    <w:rsid w:val="0DBF4B4E"/>
    <w:rsid w:val="0DD839B2"/>
    <w:rsid w:val="0E18716B"/>
    <w:rsid w:val="0E7A1107"/>
    <w:rsid w:val="0E9C279A"/>
    <w:rsid w:val="0EAB49E9"/>
    <w:rsid w:val="0EDB32C2"/>
    <w:rsid w:val="0F102CC4"/>
    <w:rsid w:val="0F582B65"/>
    <w:rsid w:val="0FFC1742"/>
    <w:rsid w:val="104D6442"/>
    <w:rsid w:val="106B4B1A"/>
    <w:rsid w:val="109E4303"/>
    <w:rsid w:val="10E52656"/>
    <w:rsid w:val="11107206"/>
    <w:rsid w:val="11434745"/>
    <w:rsid w:val="1154554F"/>
    <w:rsid w:val="11765524"/>
    <w:rsid w:val="117D68B3"/>
    <w:rsid w:val="118A0FD0"/>
    <w:rsid w:val="11BD3153"/>
    <w:rsid w:val="11C52912"/>
    <w:rsid w:val="12937EC0"/>
    <w:rsid w:val="12F11306"/>
    <w:rsid w:val="1312127D"/>
    <w:rsid w:val="131B45D5"/>
    <w:rsid w:val="1379754E"/>
    <w:rsid w:val="14071A60"/>
    <w:rsid w:val="14131750"/>
    <w:rsid w:val="14157276"/>
    <w:rsid w:val="14902DA1"/>
    <w:rsid w:val="14B940A6"/>
    <w:rsid w:val="1514752E"/>
    <w:rsid w:val="1519357C"/>
    <w:rsid w:val="152436AC"/>
    <w:rsid w:val="152C0D1B"/>
    <w:rsid w:val="15431BC1"/>
    <w:rsid w:val="15673B02"/>
    <w:rsid w:val="15A91A98"/>
    <w:rsid w:val="162278E8"/>
    <w:rsid w:val="164976AB"/>
    <w:rsid w:val="165C52CC"/>
    <w:rsid w:val="167E3AB1"/>
    <w:rsid w:val="16DE6045"/>
    <w:rsid w:val="173B0F93"/>
    <w:rsid w:val="17BE447B"/>
    <w:rsid w:val="17CA0378"/>
    <w:rsid w:val="17D35071"/>
    <w:rsid w:val="1820443C"/>
    <w:rsid w:val="18B039B6"/>
    <w:rsid w:val="18C4126B"/>
    <w:rsid w:val="18C45F1E"/>
    <w:rsid w:val="18C66D91"/>
    <w:rsid w:val="18D70F9E"/>
    <w:rsid w:val="19305B61"/>
    <w:rsid w:val="19436634"/>
    <w:rsid w:val="19A20750"/>
    <w:rsid w:val="19A60971"/>
    <w:rsid w:val="1A2F6BB8"/>
    <w:rsid w:val="1A381F10"/>
    <w:rsid w:val="1A4B50AA"/>
    <w:rsid w:val="1A5D3725"/>
    <w:rsid w:val="1A6374B3"/>
    <w:rsid w:val="1AA650CC"/>
    <w:rsid w:val="1AAD3A82"/>
    <w:rsid w:val="1AE31E7C"/>
    <w:rsid w:val="1AE41750"/>
    <w:rsid w:val="1AE479A2"/>
    <w:rsid w:val="1B0D514B"/>
    <w:rsid w:val="1B293607"/>
    <w:rsid w:val="1B5B726C"/>
    <w:rsid w:val="1B9F32CE"/>
    <w:rsid w:val="1BCA14DE"/>
    <w:rsid w:val="1CCA15F3"/>
    <w:rsid w:val="1CEB326A"/>
    <w:rsid w:val="1D273B54"/>
    <w:rsid w:val="1D291FA4"/>
    <w:rsid w:val="1D2A05D5"/>
    <w:rsid w:val="1D976F4E"/>
    <w:rsid w:val="1D9B6A3E"/>
    <w:rsid w:val="1DEA1774"/>
    <w:rsid w:val="1DF7774C"/>
    <w:rsid w:val="1DFB128B"/>
    <w:rsid w:val="1E6117BA"/>
    <w:rsid w:val="1E982F7E"/>
    <w:rsid w:val="1EE05092"/>
    <w:rsid w:val="1F106FB8"/>
    <w:rsid w:val="1F132604"/>
    <w:rsid w:val="1F3E24C7"/>
    <w:rsid w:val="1F6F0182"/>
    <w:rsid w:val="1F996FAD"/>
    <w:rsid w:val="216B33F8"/>
    <w:rsid w:val="21D06ED2"/>
    <w:rsid w:val="21D24FAA"/>
    <w:rsid w:val="21FB2505"/>
    <w:rsid w:val="222114DC"/>
    <w:rsid w:val="224F7DF7"/>
    <w:rsid w:val="225A40A6"/>
    <w:rsid w:val="22CC58EC"/>
    <w:rsid w:val="22F8048F"/>
    <w:rsid w:val="230961F8"/>
    <w:rsid w:val="2320384A"/>
    <w:rsid w:val="23AD74CB"/>
    <w:rsid w:val="23D06D16"/>
    <w:rsid w:val="23E9569E"/>
    <w:rsid w:val="23EF5E28"/>
    <w:rsid w:val="23FF75FB"/>
    <w:rsid w:val="241623CD"/>
    <w:rsid w:val="24EC5DD1"/>
    <w:rsid w:val="25270BB7"/>
    <w:rsid w:val="255D0A7D"/>
    <w:rsid w:val="257F6C45"/>
    <w:rsid w:val="258C4EBE"/>
    <w:rsid w:val="25F50CB6"/>
    <w:rsid w:val="25FA62CC"/>
    <w:rsid w:val="264B2FCC"/>
    <w:rsid w:val="26714DDF"/>
    <w:rsid w:val="26804A23"/>
    <w:rsid w:val="26BE379D"/>
    <w:rsid w:val="26E86A6C"/>
    <w:rsid w:val="2705317A"/>
    <w:rsid w:val="273B094A"/>
    <w:rsid w:val="277A5916"/>
    <w:rsid w:val="278C73F8"/>
    <w:rsid w:val="27B16FB8"/>
    <w:rsid w:val="27D35027"/>
    <w:rsid w:val="27E45486"/>
    <w:rsid w:val="28681C13"/>
    <w:rsid w:val="28DF17A9"/>
    <w:rsid w:val="2921613B"/>
    <w:rsid w:val="292F2731"/>
    <w:rsid w:val="295757E3"/>
    <w:rsid w:val="299E592A"/>
    <w:rsid w:val="29A273A6"/>
    <w:rsid w:val="2A2E4796"/>
    <w:rsid w:val="2A4B17EC"/>
    <w:rsid w:val="2A64640A"/>
    <w:rsid w:val="2A8940C2"/>
    <w:rsid w:val="2ABC7FF4"/>
    <w:rsid w:val="2AFB6D6E"/>
    <w:rsid w:val="2B0B4AD7"/>
    <w:rsid w:val="2B1020EE"/>
    <w:rsid w:val="2B1971F4"/>
    <w:rsid w:val="2B401485"/>
    <w:rsid w:val="2B6B4744"/>
    <w:rsid w:val="2B960845"/>
    <w:rsid w:val="2BC30F28"/>
    <w:rsid w:val="2C602C01"/>
    <w:rsid w:val="2C73502A"/>
    <w:rsid w:val="2C7A0163"/>
    <w:rsid w:val="2C8829DF"/>
    <w:rsid w:val="2CFE577E"/>
    <w:rsid w:val="2D2307FE"/>
    <w:rsid w:val="2DA27975"/>
    <w:rsid w:val="2E1106A8"/>
    <w:rsid w:val="2F3B1179"/>
    <w:rsid w:val="2F48454C"/>
    <w:rsid w:val="2F4B7B98"/>
    <w:rsid w:val="30185CCC"/>
    <w:rsid w:val="306C677D"/>
    <w:rsid w:val="30A72FFB"/>
    <w:rsid w:val="30C714A1"/>
    <w:rsid w:val="30C931D7"/>
    <w:rsid w:val="30F8287B"/>
    <w:rsid w:val="3106021B"/>
    <w:rsid w:val="31A2732F"/>
    <w:rsid w:val="31F2079F"/>
    <w:rsid w:val="32A17463"/>
    <w:rsid w:val="32BA25BE"/>
    <w:rsid w:val="332C1A8F"/>
    <w:rsid w:val="334039A9"/>
    <w:rsid w:val="336E602C"/>
    <w:rsid w:val="33F7148D"/>
    <w:rsid w:val="34086058"/>
    <w:rsid w:val="34360E17"/>
    <w:rsid w:val="347B0F20"/>
    <w:rsid w:val="349F106B"/>
    <w:rsid w:val="35CC3AB4"/>
    <w:rsid w:val="360A60B7"/>
    <w:rsid w:val="36795355"/>
    <w:rsid w:val="368220F2"/>
    <w:rsid w:val="371116C7"/>
    <w:rsid w:val="37156687"/>
    <w:rsid w:val="372E5DD5"/>
    <w:rsid w:val="37585548"/>
    <w:rsid w:val="37765DAB"/>
    <w:rsid w:val="37A01099"/>
    <w:rsid w:val="38473333"/>
    <w:rsid w:val="38AC5B4C"/>
    <w:rsid w:val="38C61316"/>
    <w:rsid w:val="394C69E7"/>
    <w:rsid w:val="397321C6"/>
    <w:rsid w:val="39812B34"/>
    <w:rsid w:val="39965EB4"/>
    <w:rsid w:val="39C85774"/>
    <w:rsid w:val="39DA2245"/>
    <w:rsid w:val="3A4122C4"/>
    <w:rsid w:val="3A572FC5"/>
    <w:rsid w:val="3A8B1791"/>
    <w:rsid w:val="3AA217E0"/>
    <w:rsid w:val="3AAB2B06"/>
    <w:rsid w:val="3ACC7DDF"/>
    <w:rsid w:val="3AF235BE"/>
    <w:rsid w:val="3B196D9D"/>
    <w:rsid w:val="3B563B4D"/>
    <w:rsid w:val="3B6C3370"/>
    <w:rsid w:val="3B6F0244"/>
    <w:rsid w:val="3B8738E2"/>
    <w:rsid w:val="3B9D5C20"/>
    <w:rsid w:val="3BB84807"/>
    <w:rsid w:val="3BD57167"/>
    <w:rsid w:val="3C0417FB"/>
    <w:rsid w:val="3C1108C0"/>
    <w:rsid w:val="3C46516A"/>
    <w:rsid w:val="3C797AF3"/>
    <w:rsid w:val="3C8B3CCA"/>
    <w:rsid w:val="3CBF19F9"/>
    <w:rsid w:val="3CD4741F"/>
    <w:rsid w:val="3CF33E81"/>
    <w:rsid w:val="3D0D2931"/>
    <w:rsid w:val="3D106BD9"/>
    <w:rsid w:val="3D2C2DB7"/>
    <w:rsid w:val="3D424389"/>
    <w:rsid w:val="3D595B76"/>
    <w:rsid w:val="3D634F9F"/>
    <w:rsid w:val="3D641C5F"/>
    <w:rsid w:val="3D7A7FC6"/>
    <w:rsid w:val="3D9372DA"/>
    <w:rsid w:val="3DC22A59"/>
    <w:rsid w:val="3DE36A6A"/>
    <w:rsid w:val="3ECF4342"/>
    <w:rsid w:val="3EF220E8"/>
    <w:rsid w:val="3EFC2C5D"/>
    <w:rsid w:val="3EFE4C27"/>
    <w:rsid w:val="3F1A1396"/>
    <w:rsid w:val="3F2A77CA"/>
    <w:rsid w:val="3F746C97"/>
    <w:rsid w:val="3F8466C0"/>
    <w:rsid w:val="3FB13A48"/>
    <w:rsid w:val="3FCC6AD3"/>
    <w:rsid w:val="400C6ED0"/>
    <w:rsid w:val="400D3374"/>
    <w:rsid w:val="4050500F"/>
    <w:rsid w:val="409C64A6"/>
    <w:rsid w:val="40A86BF9"/>
    <w:rsid w:val="41717E82"/>
    <w:rsid w:val="41953E7B"/>
    <w:rsid w:val="419B49AF"/>
    <w:rsid w:val="41A652E5"/>
    <w:rsid w:val="41CB688B"/>
    <w:rsid w:val="41E023C2"/>
    <w:rsid w:val="4205007B"/>
    <w:rsid w:val="42530DE6"/>
    <w:rsid w:val="42D71A17"/>
    <w:rsid w:val="43727992"/>
    <w:rsid w:val="43CC52F4"/>
    <w:rsid w:val="4404182E"/>
    <w:rsid w:val="44130575"/>
    <w:rsid w:val="44EA2B7A"/>
    <w:rsid w:val="44FE772F"/>
    <w:rsid w:val="45126D36"/>
    <w:rsid w:val="451F1453"/>
    <w:rsid w:val="453942C3"/>
    <w:rsid w:val="45462E84"/>
    <w:rsid w:val="4565155C"/>
    <w:rsid w:val="45687946"/>
    <w:rsid w:val="456A4DC4"/>
    <w:rsid w:val="458115B6"/>
    <w:rsid w:val="45B4185E"/>
    <w:rsid w:val="45CA7611"/>
    <w:rsid w:val="46020B59"/>
    <w:rsid w:val="464C0026"/>
    <w:rsid w:val="46780E1B"/>
    <w:rsid w:val="467D0962"/>
    <w:rsid w:val="46845A12"/>
    <w:rsid w:val="468E6891"/>
    <w:rsid w:val="46A05B8A"/>
    <w:rsid w:val="46A23BF1"/>
    <w:rsid w:val="46ED7A5B"/>
    <w:rsid w:val="47E250E6"/>
    <w:rsid w:val="48350912"/>
    <w:rsid w:val="48396CD0"/>
    <w:rsid w:val="48527770"/>
    <w:rsid w:val="48A73C3A"/>
    <w:rsid w:val="49065B77"/>
    <w:rsid w:val="4907292A"/>
    <w:rsid w:val="497004D0"/>
    <w:rsid w:val="49891669"/>
    <w:rsid w:val="49F11610"/>
    <w:rsid w:val="4A266DE0"/>
    <w:rsid w:val="4A2F038B"/>
    <w:rsid w:val="4A314103"/>
    <w:rsid w:val="4A3314BF"/>
    <w:rsid w:val="4A3B0ADD"/>
    <w:rsid w:val="4A7B537E"/>
    <w:rsid w:val="4A804742"/>
    <w:rsid w:val="4A834233"/>
    <w:rsid w:val="4A8F14ED"/>
    <w:rsid w:val="4AEB2504"/>
    <w:rsid w:val="4AF63D96"/>
    <w:rsid w:val="4B257098"/>
    <w:rsid w:val="4B69044E"/>
    <w:rsid w:val="4B9304A5"/>
    <w:rsid w:val="4BC82845"/>
    <w:rsid w:val="4BE3142D"/>
    <w:rsid w:val="4C0D64AA"/>
    <w:rsid w:val="4C325F10"/>
    <w:rsid w:val="4CB27486"/>
    <w:rsid w:val="4CB515A8"/>
    <w:rsid w:val="4D2C0BB1"/>
    <w:rsid w:val="4D4203D5"/>
    <w:rsid w:val="4D6D36A4"/>
    <w:rsid w:val="4D900826"/>
    <w:rsid w:val="4DDA45C6"/>
    <w:rsid w:val="4DED20EF"/>
    <w:rsid w:val="4E035690"/>
    <w:rsid w:val="4E281379"/>
    <w:rsid w:val="4E557C94"/>
    <w:rsid w:val="4F041DE6"/>
    <w:rsid w:val="4F137576"/>
    <w:rsid w:val="4F1418FD"/>
    <w:rsid w:val="4F381A8F"/>
    <w:rsid w:val="4F55619D"/>
    <w:rsid w:val="4F6208BA"/>
    <w:rsid w:val="4FA2515B"/>
    <w:rsid w:val="50010825"/>
    <w:rsid w:val="501317AD"/>
    <w:rsid w:val="50330BC6"/>
    <w:rsid w:val="5038161B"/>
    <w:rsid w:val="505D11A0"/>
    <w:rsid w:val="509C7DFC"/>
    <w:rsid w:val="50F810C7"/>
    <w:rsid w:val="512F1FEA"/>
    <w:rsid w:val="51516E38"/>
    <w:rsid w:val="516E2A1C"/>
    <w:rsid w:val="5184720E"/>
    <w:rsid w:val="51856043"/>
    <w:rsid w:val="51A52CE0"/>
    <w:rsid w:val="52173BDE"/>
    <w:rsid w:val="52181704"/>
    <w:rsid w:val="524B3014"/>
    <w:rsid w:val="52554706"/>
    <w:rsid w:val="5290125A"/>
    <w:rsid w:val="52E2243E"/>
    <w:rsid w:val="53334A48"/>
    <w:rsid w:val="5385101B"/>
    <w:rsid w:val="53C9715A"/>
    <w:rsid w:val="53FE2C5D"/>
    <w:rsid w:val="541008E5"/>
    <w:rsid w:val="54352A41"/>
    <w:rsid w:val="54484523"/>
    <w:rsid w:val="546E1AAF"/>
    <w:rsid w:val="54702F19"/>
    <w:rsid w:val="54B75204"/>
    <w:rsid w:val="54E65AEA"/>
    <w:rsid w:val="554967A4"/>
    <w:rsid w:val="555C7B5A"/>
    <w:rsid w:val="558175EF"/>
    <w:rsid w:val="55CF47D0"/>
    <w:rsid w:val="561B384B"/>
    <w:rsid w:val="565A053D"/>
    <w:rsid w:val="56723AD9"/>
    <w:rsid w:val="56F95FA8"/>
    <w:rsid w:val="57041005"/>
    <w:rsid w:val="57201787"/>
    <w:rsid w:val="57371706"/>
    <w:rsid w:val="574B60D8"/>
    <w:rsid w:val="574F3E1A"/>
    <w:rsid w:val="57776ECD"/>
    <w:rsid w:val="579E08FE"/>
    <w:rsid w:val="57F4051E"/>
    <w:rsid w:val="581110D0"/>
    <w:rsid w:val="587A4EC7"/>
    <w:rsid w:val="58931AE5"/>
    <w:rsid w:val="58B95A84"/>
    <w:rsid w:val="58BF0B2C"/>
    <w:rsid w:val="58FC3B2E"/>
    <w:rsid w:val="59126EAD"/>
    <w:rsid w:val="59575208"/>
    <w:rsid w:val="59C02DAD"/>
    <w:rsid w:val="59F111B9"/>
    <w:rsid w:val="59FE32A4"/>
    <w:rsid w:val="5A0C5FF2"/>
    <w:rsid w:val="5A407A4A"/>
    <w:rsid w:val="5A661E4F"/>
    <w:rsid w:val="5AC16DDD"/>
    <w:rsid w:val="5AE66844"/>
    <w:rsid w:val="5AF70E1A"/>
    <w:rsid w:val="5B185030"/>
    <w:rsid w:val="5B8B1199"/>
    <w:rsid w:val="5BB46942"/>
    <w:rsid w:val="5BCD17B1"/>
    <w:rsid w:val="5BE70AC5"/>
    <w:rsid w:val="5C471564"/>
    <w:rsid w:val="5CD60092"/>
    <w:rsid w:val="5CE943C9"/>
    <w:rsid w:val="5D4D22B0"/>
    <w:rsid w:val="5D5F468B"/>
    <w:rsid w:val="5D9953D6"/>
    <w:rsid w:val="5DAD36A2"/>
    <w:rsid w:val="5E60690D"/>
    <w:rsid w:val="5E744166"/>
    <w:rsid w:val="5EBA601D"/>
    <w:rsid w:val="5F04373C"/>
    <w:rsid w:val="5F180F96"/>
    <w:rsid w:val="5F4104EC"/>
    <w:rsid w:val="5F531FCE"/>
    <w:rsid w:val="5F816B3B"/>
    <w:rsid w:val="5FA6034F"/>
    <w:rsid w:val="5FB07420"/>
    <w:rsid w:val="5FFB4B3F"/>
    <w:rsid w:val="6031230F"/>
    <w:rsid w:val="604D2EC1"/>
    <w:rsid w:val="606049A2"/>
    <w:rsid w:val="60AA20C1"/>
    <w:rsid w:val="60AC7BE7"/>
    <w:rsid w:val="60BB7E2A"/>
    <w:rsid w:val="60C51BF1"/>
    <w:rsid w:val="611D1FCC"/>
    <w:rsid w:val="6136051D"/>
    <w:rsid w:val="613876CD"/>
    <w:rsid w:val="6153325C"/>
    <w:rsid w:val="61555579"/>
    <w:rsid w:val="615844FD"/>
    <w:rsid w:val="61785D1C"/>
    <w:rsid w:val="619221CF"/>
    <w:rsid w:val="619D5782"/>
    <w:rsid w:val="61B551C2"/>
    <w:rsid w:val="61EB0BE3"/>
    <w:rsid w:val="624B3430"/>
    <w:rsid w:val="626369CC"/>
    <w:rsid w:val="628F156F"/>
    <w:rsid w:val="62A414BE"/>
    <w:rsid w:val="62C84A81"/>
    <w:rsid w:val="62E01E19"/>
    <w:rsid w:val="62FA7330"/>
    <w:rsid w:val="6300246C"/>
    <w:rsid w:val="63224191"/>
    <w:rsid w:val="634A36E8"/>
    <w:rsid w:val="637D3ABD"/>
    <w:rsid w:val="63D336DD"/>
    <w:rsid w:val="63DD455C"/>
    <w:rsid w:val="641912A2"/>
    <w:rsid w:val="644A1BF1"/>
    <w:rsid w:val="645765CE"/>
    <w:rsid w:val="64654C7D"/>
    <w:rsid w:val="64A62BA0"/>
    <w:rsid w:val="64A77044"/>
    <w:rsid w:val="6531196D"/>
    <w:rsid w:val="656E232E"/>
    <w:rsid w:val="65776907"/>
    <w:rsid w:val="65AD68DC"/>
    <w:rsid w:val="65BA4B55"/>
    <w:rsid w:val="6612673F"/>
    <w:rsid w:val="66576847"/>
    <w:rsid w:val="66725FA1"/>
    <w:rsid w:val="66AC6B93"/>
    <w:rsid w:val="66DE4873"/>
    <w:rsid w:val="66E31E89"/>
    <w:rsid w:val="67070F65"/>
    <w:rsid w:val="671A484E"/>
    <w:rsid w:val="672F1572"/>
    <w:rsid w:val="67542D87"/>
    <w:rsid w:val="6759214B"/>
    <w:rsid w:val="67762CFD"/>
    <w:rsid w:val="677772D0"/>
    <w:rsid w:val="67D00572"/>
    <w:rsid w:val="68DC3034"/>
    <w:rsid w:val="69205616"/>
    <w:rsid w:val="69A47FF6"/>
    <w:rsid w:val="69F26DA4"/>
    <w:rsid w:val="6A5C612F"/>
    <w:rsid w:val="6A5F5CCB"/>
    <w:rsid w:val="6A793230"/>
    <w:rsid w:val="6A9F54F6"/>
    <w:rsid w:val="6AA54025"/>
    <w:rsid w:val="6ADC37BF"/>
    <w:rsid w:val="6B296FCD"/>
    <w:rsid w:val="6B4D4A18"/>
    <w:rsid w:val="6B661404"/>
    <w:rsid w:val="6BAA605B"/>
    <w:rsid w:val="6BB27148"/>
    <w:rsid w:val="6BBB5183"/>
    <w:rsid w:val="6BE4292B"/>
    <w:rsid w:val="6C03258C"/>
    <w:rsid w:val="6C0877ED"/>
    <w:rsid w:val="6C4B48E8"/>
    <w:rsid w:val="6D192AA9"/>
    <w:rsid w:val="6D4A0A51"/>
    <w:rsid w:val="6D4D62AE"/>
    <w:rsid w:val="6D4F64CA"/>
    <w:rsid w:val="6D5E7B0B"/>
    <w:rsid w:val="6D965EA7"/>
    <w:rsid w:val="6DDC1F7D"/>
    <w:rsid w:val="6E5F44EB"/>
    <w:rsid w:val="6E69536A"/>
    <w:rsid w:val="6E837E8E"/>
    <w:rsid w:val="6E895A0C"/>
    <w:rsid w:val="6ECE3F6C"/>
    <w:rsid w:val="6ED924EF"/>
    <w:rsid w:val="6ED926C7"/>
    <w:rsid w:val="6F3040D9"/>
    <w:rsid w:val="6F443C8F"/>
    <w:rsid w:val="6F9B77A5"/>
    <w:rsid w:val="6FDE3B35"/>
    <w:rsid w:val="703A5210"/>
    <w:rsid w:val="70512559"/>
    <w:rsid w:val="707A0720"/>
    <w:rsid w:val="708B7819"/>
    <w:rsid w:val="70CC398E"/>
    <w:rsid w:val="71237A52"/>
    <w:rsid w:val="71303888"/>
    <w:rsid w:val="7149701B"/>
    <w:rsid w:val="722021E3"/>
    <w:rsid w:val="724759C2"/>
    <w:rsid w:val="72E01973"/>
    <w:rsid w:val="73104006"/>
    <w:rsid w:val="733676BC"/>
    <w:rsid w:val="7338355D"/>
    <w:rsid w:val="73530396"/>
    <w:rsid w:val="73B70925"/>
    <w:rsid w:val="73E21E46"/>
    <w:rsid w:val="74220495"/>
    <w:rsid w:val="747607E0"/>
    <w:rsid w:val="749E5641"/>
    <w:rsid w:val="74C002E8"/>
    <w:rsid w:val="74CA6436"/>
    <w:rsid w:val="74D07EF1"/>
    <w:rsid w:val="75410DEE"/>
    <w:rsid w:val="754E53FF"/>
    <w:rsid w:val="755723C0"/>
    <w:rsid w:val="755F57F1"/>
    <w:rsid w:val="75EB2B08"/>
    <w:rsid w:val="75ED6880"/>
    <w:rsid w:val="76472434"/>
    <w:rsid w:val="76522B87"/>
    <w:rsid w:val="76B455F0"/>
    <w:rsid w:val="76B80C3C"/>
    <w:rsid w:val="7700708A"/>
    <w:rsid w:val="77617526"/>
    <w:rsid w:val="77E837A3"/>
    <w:rsid w:val="78324557"/>
    <w:rsid w:val="78B35E1B"/>
    <w:rsid w:val="78B50E8E"/>
    <w:rsid w:val="78C82E12"/>
    <w:rsid w:val="78EC72C3"/>
    <w:rsid w:val="78FC54C5"/>
    <w:rsid w:val="79A4194C"/>
    <w:rsid w:val="79D35D8D"/>
    <w:rsid w:val="79E9735F"/>
    <w:rsid w:val="79FD4ED1"/>
    <w:rsid w:val="7A002BD4"/>
    <w:rsid w:val="7A5073DE"/>
    <w:rsid w:val="7A545120"/>
    <w:rsid w:val="7A552C46"/>
    <w:rsid w:val="7A7237F8"/>
    <w:rsid w:val="7A7A1909"/>
    <w:rsid w:val="7A872C09"/>
    <w:rsid w:val="7B5266A2"/>
    <w:rsid w:val="7B6A2721"/>
    <w:rsid w:val="7BB0282A"/>
    <w:rsid w:val="7BCB2527"/>
    <w:rsid w:val="7BD55DED"/>
    <w:rsid w:val="7C855A65"/>
    <w:rsid w:val="7C9E08D4"/>
    <w:rsid w:val="7D1961AD"/>
    <w:rsid w:val="7D381051"/>
    <w:rsid w:val="7D546B96"/>
    <w:rsid w:val="7D5D078F"/>
    <w:rsid w:val="7D6513F2"/>
    <w:rsid w:val="7D6A07B6"/>
    <w:rsid w:val="7D741635"/>
    <w:rsid w:val="7D9013BB"/>
    <w:rsid w:val="7DCB394B"/>
    <w:rsid w:val="7DE1088E"/>
    <w:rsid w:val="7E0806FB"/>
    <w:rsid w:val="7E1F77F3"/>
    <w:rsid w:val="7E33329E"/>
    <w:rsid w:val="7E6F4C29"/>
    <w:rsid w:val="7E837D82"/>
    <w:rsid w:val="7E96187E"/>
    <w:rsid w:val="7EB4618D"/>
    <w:rsid w:val="7EC860DC"/>
    <w:rsid w:val="7ED20D09"/>
    <w:rsid w:val="7EFE1AFE"/>
    <w:rsid w:val="7FC1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-6"/>
      <w:kern w:val="2"/>
      <w:sz w:val="32"/>
      <w:lang w:val="en-US" w:eastAsia="zh-CN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0" w:after="0" w:afterAutospacing="0"/>
      <w:jc w:val="center"/>
      <w:outlineLvl w:val="0"/>
    </w:pPr>
    <w:rPr>
      <w:rFonts w:hint="eastAsia" w:ascii="方正小标宋简体" w:hAnsi="方正小标宋简体" w:eastAsia="方正小标宋简体" w:cs="方正小标宋简体"/>
      <w:kern w:val="44"/>
      <w:sz w:val="44"/>
      <w:szCs w:val="44"/>
      <w:lang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next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Emphasis"/>
    <w:basedOn w:val="10"/>
    <w:autoRedefine/>
    <w:qFormat/>
    <w:uiPriority w:val="0"/>
    <w:rPr>
      <w:i/>
    </w:rPr>
  </w:style>
  <w:style w:type="paragraph" w:customStyle="1" w:styleId="12">
    <w:name w:val="经委标题"/>
    <w:basedOn w:val="1"/>
    <w:link w:val="13"/>
    <w:autoRedefine/>
    <w:qFormat/>
    <w:uiPriority w:val="0"/>
    <w:pPr>
      <w:topLinePunct/>
      <w:adjustRightInd w:val="0"/>
      <w:spacing w:line="600" w:lineRule="exact"/>
      <w:ind w:firstLine="0" w:firstLineChars="0"/>
      <w:jc w:val="center"/>
    </w:pPr>
    <w:rPr>
      <w:rFonts w:ascii="方正小标宋简体" w:hAnsi="方正小标宋简体" w:eastAsia="方正小标宋简体" w:cs="宋体"/>
      <w:color w:val="000000"/>
      <w:position w:val="6"/>
      <w:sz w:val="44"/>
      <w:szCs w:val="40"/>
      <w:lang w:val="zh-CN" w:bidi="zh-CN"/>
    </w:rPr>
  </w:style>
  <w:style w:type="character" w:customStyle="1" w:styleId="13">
    <w:name w:val="经委标题 Char"/>
    <w:basedOn w:val="10"/>
    <w:link w:val="12"/>
    <w:autoRedefine/>
    <w:qFormat/>
    <w:uiPriority w:val="0"/>
    <w:rPr>
      <w:rFonts w:ascii="方正小标宋简体" w:hAnsi="方正小标宋简体" w:eastAsia="方正小标宋简体" w:cs="宋体"/>
      <w:color w:val="000000"/>
      <w:kern w:val="0"/>
      <w:position w:val="6"/>
      <w:sz w:val="44"/>
      <w:szCs w:val="40"/>
      <w:lang w:val="zh-CN" w:bidi="zh-CN"/>
    </w:rPr>
  </w:style>
  <w:style w:type="paragraph" w:customStyle="1" w:styleId="14">
    <w:name w:val="经委二标"/>
    <w:basedOn w:val="1"/>
    <w:link w:val="15"/>
    <w:autoRedefine/>
    <w:qFormat/>
    <w:uiPriority w:val="0"/>
    <w:pPr>
      <w:topLinePunct/>
      <w:adjustRightInd w:val="0"/>
      <w:ind w:firstLine="200" w:firstLineChars="200"/>
      <w:jc w:val="left"/>
    </w:pPr>
    <w:rPr>
      <w:rFonts w:ascii="楷体_GB2312" w:hAnsi="楷体_GB2312" w:eastAsia="楷体_GB2312" w:cs="宋体"/>
      <w:b/>
      <w:color w:val="000000"/>
      <w:position w:val="6"/>
      <w:sz w:val="32"/>
      <w:szCs w:val="30"/>
      <w:lang w:val="zh-CN" w:bidi="zh-CN"/>
    </w:rPr>
  </w:style>
  <w:style w:type="character" w:customStyle="1" w:styleId="15">
    <w:name w:val="经委二标 Char"/>
    <w:basedOn w:val="10"/>
    <w:link w:val="14"/>
    <w:autoRedefine/>
    <w:qFormat/>
    <w:uiPriority w:val="0"/>
    <w:rPr>
      <w:rFonts w:ascii="楷体_GB2312" w:hAnsi="楷体_GB2312" w:eastAsia="楷体_GB2312" w:cs="宋体"/>
      <w:b/>
      <w:color w:val="000000"/>
      <w:position w:val="6"/>
      <w:sz w:val="32"/>
      <w:szCs w:val="30"/>
      <w:lang w:val="zh-CN" w:bidi="zh-CN"/>
    </w:rPr>
  </w:style>
  <w:style w:type="paragraph" w:customStyle="1" w:styleId="16">
    <w:name w:val="经委抬头"/>
    <w:basedOn w:val="1"/>
    <w:link w:val="17"/>
    <w:autoRedefine/>
    <w:qFormat/>
    <w:uiPriority w:val="0"/>
    <w:pPr>
      <w:topLinePunct/>
      <w:adjustRightInd w:val="0"/>
    </w:pPr>
    <w:rPr>
      <w:rFonts w:ascii="仿宋_GB2312" w:hAnsi="仿宋_GB2312" w:eastAsia="仿宋_GB2312" w:cs="宋体"/>
      <w:color w:val="000000"/>
      <w:position w:val="6"/>
      <w:sz w:val="32"/>
      <w:szCs w:val="30"/>
      <w:lang w:val="zh-CN" w:bidi="zh-CN"/>
    </w:rPr>
  </w:style>
  <w:style w:type="character" w:customStyle="1" w:styleId="17">
    <w:name w:val="经委抬头 Char"/>
    <w:basedOn w:val="10"/>
    <w:link w:val="16"/>
    <w:autoRedefine/>
    <w:qFormat/>
    <w:uiPriority w:val="0"/>
    <w:rPr>
      <w:rFonts w:ascii="仿宋_GB2312" w:hAnsi="仿宋_GB2312" w:eastAsia="仿宋_GB2312" w:cs="宋体"/>
      <w:color w:val="000000"/>
      <w:kern w:val="0"/>
      <w:position w:val="6"/>
      <w:sz w:val="32"/>
      <w:szCs w:val="30"/>
      <w:lang w:val="zh-CN" w:bidi="zh-CN"/>
    </w:rPr>
  </w:style>
  <w:style w:type="paragraph" w:customStyle="1" w:styleId="18">
    <w:name w:val="经委一标"/>
    <w:basedOn w:val="1"/>
    <w:link w:val="19"/>
    <w:autoRedefine/>
    <w:qFormat/>
    <w:uiPriority w:val="0"/>
    <w:pPr>
      <w:topLinePunct/>
      <w:adjustRightInd w:val="0"/>
      <w:ind w:firstLine="200" w:firstLineChars="200"/>
      <w:jc w:val="both"/>
      <w:outlineLvl w:val="0"/>
    </w:pPr>
    <w:rPr>
      <w:rFonts w:ascii="黑体" w:hAnsi="黑体" w:eastAsia="黑体" w:cs="宋体"/>
      <w:color w:val="000000"/>
      <w:position w:val="6"/>
      <w:sz w:val="32"/>
      <w:szCs w:val="30"/>
      <w:lang w:val="zh-CN" w:bidi="zh-CN"/>
    </w:rPr>
  </w:style>
  <w:style w:type="character" w:customStyle="1" w:styleId="19">
    <w:name w:val="经委一标 Char"/>
    <w:link w:val="18"/>
    <w:autoRedefine/>
    <w:qFormat/>
    <w:uiPriority w:val="0"/>
    <w:rPr>
      <w:rFonts w:ascii="黑体" w:hAnsi="黑体" w:eastAsia="黑体" w:cs="宋体"/>
      <w:color w:val="000000"/>
      <w:position w:val="6"/>
      <w:sz w:val="32"/>
      <w:szCs w:val="30"/>
      <w:lang w:val="zh-CN" w:bidi="zh-CN"/>
    </w:rPr>
  </w:style>
  <w:style w:type="paragraph" w:customStyle="1" w:styleId="20">
    <w:name w:val="经委正文"/>
    <w:basedOn w:val="1"/>
    <w:autoRedefine/>
    <w:qFormat/>
    <w:uiPriority w:val="0"/>
    <w:pPr>
      <w:overflowPunct w:val="0"/>
      <w:topLinePunct/>
      <w:adjustRightInd w:val="0"/>
      <w:ind w:firstLine="200" w:firstLineChars="200"/>
      <w:jc w:val="both"/>
    </w:pPr>
    <w:rPr>
      <w:rFonts w:ascii="仿宋_GB2312" w:hAnsi="仿宋_GB2312" w:eastAsia="仿宋_GB2312" w:cs="宋体"/>
      <w:color w:val="000000"/>
      <w:sz w:val="32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2020-01-02T08:55:00Z</dcterms:created>
  <dc:creator>J</dc:creator>
  <cp:lastModifiedBy>J</cp:lastModifiedBy>
  <dcterms:modified xsi:type="dcterms:W3CDTF">2024-03-25T02:48:00Z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86DC47DD0CC342E4B6B6EEF23DF6DBA8_13</vt:lpwstr>
  </property>
</Properties>
</file>