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</w:rPr>
        <w:t>附件1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jc w:val="center"/>
        <w:rPr>
          <w:rFonts w:hint="eastAsia" w:ascii="方正小标宋简体" w:hAnsi="方正小标宋简体" w:eastAsia="方正小标宋简体" w:cs="方正小标宋简体"/>
          <w:spacing w:val="8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36"/>
          <w:szCs w:val="36"/>
          <w:shd w:val="clear" w:color="auto" w:fill="FFFFFF"/>
          <w:lang w:val="en-US" w:eastAsia="zh-CN"/>
        </w:rPr>
        <w:t>软件业龙头企业申报</w:t>
      </w:r>
      <w:r>
        <w:rPr>
          <w:rFonts w:hint="eastAsia" w:ascii="方正小标宋简体" w:hAnsi="方正小标宋简体" w:eastAsia="方正小标宋简体" w:cs="方正小标宋简体"/>
          <w:spacing w:val="8"/>
          <w:sz w:val="36"/>
          <w:szCs w:val="36"/>
          <w:shd w:val="clear" w:color="auto" w:fill="FFFFFF"/>
        </w:rPr>
        <w:t>表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jc w:val="center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shd w:val="clear" w:color="auto" w:fill="FFFFFF"/>
        </w:rPr>
      </w:pPr>
    </w:p>
    <w:tbl>
      <w:tblPr>
        <w:tblStyle w:val="6"/>
        <w:tblW w:w="9174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6"/>
        <w:gridCol w:w="1147"/>
        <w:gridCol w:w="59"/>
        <w:gridCol w:w="1305"/>
        <w:gridCol w:w="211"/>
        <w:gridCol w:w="628"/>
        <w:gridCol w:w="97"/>
        <w:gridCol w:w="129"/>
        <w:gridCol w:w="490"/>
        <w:gridCol w:w="1309"/>
        <w:gridCol w:w="65"/>
        <w:gridCol w:w="442"/>
        <w:gridCol w:w="64"/>
        <w:gridCol w:w="961"/>
        <w:gridCol w:w="141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center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32"/>
              </w:rPr>
              <w:t>申报单位</w:t>
            </w:r>
          </w:p>
        </w:tc>
        <w:tc>
          <w:tcPr>
            <w:tcW w:w="7112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default" w:ascii="仿宋_GB2312" w:hAnsi="仿宋_GB2312" w:eastAsia="仿宋_GB2312" w:cs="仿宋_GB2312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32"/>
              </w:rPr>
              <w:t> </w:t>
            </w:r>
            <w:r>
              <w:rPr>
                <w:rFonts w:hint="eastAsia" w:ascii="仿宋_GB2312" w:hAnsi="仿宋_GB2312" w:cs="仿宋_GB2312"/>
                <w:sz w:val="28"/>
                <w:szCs w:val="32"/>
                <w:lang w:val="en-US" w:eastAsia="zh-CN"/>
              </w:rPr>
              <w:t xml:space="preserve">                                 （加盖公章）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" w:hRule="atLeast"/>
          <w:jc w:val="center"/>
        </w:trPr>
        <w:tc>
          <w:tcPr>
            <w:tcW w:w="2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cs="仿宋_GB2312"/>
                <w:spacing w:val="8"/>
                <w:sz w:val="28"/>
                <w:szCs w:val="32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32"/>
              </w:rPr>
              <w:t>申报类别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pacing w:val="8"/>
                <w:sz w:val="28"/>
                <w:szCs w:val="32"/>
                <w:lang w:val="en-US" w:eastAsia="zh-CN"/>
              </w:rPr>
              <w:t>可多选）</w:t>
            </w:r>
          </w:p>
        </w:tc>
        <w:tc>
          <w:tcPr>
            <w:tcW w:w="7112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both"/>
              <w:textAlignment w:val="auto"/>
              <w:rPr>
                <w:rFonts w:hint="eastAsia" w:ascii="仿宋_GB2312" w:hAnsi="仿宋_GB2312" w:cs="仿宋_GB2312"/>
                <w:spacing w:val="8"/>
                <w:sz w:val="28"/>
                <w:szCs w:val="32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32"/>
              </w:rPr>
              <w:t>□</w:t>
            </w:r>
            <w:r>
              <w:rPr>
                <w:rFonts w:hint="eastAsia" w:ascii="仿宋_GB2312" w:hAnsi="仿宋_GB2312" w:cs="仿宋_GB2312"/>
                <w:spacing w:val="8"/>
                <w:sz w:val="28"/>
                <w:szCs w:val="32"/>
                <w:lang w:val="en-US" w:eastAsia="zh-CN"/>
              </w:rPr>
              <w:t xml:space="preserve"> 2020</w:t>
            </w:r>
            <w:r>
              <w:rPr>
                <w:rFonts w:hint="eastAsia" w:ascii="仿宋_GB2312" w:hAnsi="仿宋_GB2312" w:cs="仿宋_GB2312"/>
                <w:spacing w:val="8"/>
                <w:sz w:val="28"/>
                <w:szCs w:val="32"/>
              </w:rPr>
              <w:t xml:space="preserve">年主营业务收入5亿元以上 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8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pacing w:val="8"/>
                <w:sz w:val="28"/>
                <w:szCs w:val="32"/>
                <w:lang w:val="en-US" w:eastAsia="zh-CN"/>
              </w:rPr>
              <w:t xml:space="preserve"> 上市企业   股票代码：</w:t>
            </w:r>
            <w:r>
              <w:rPr>
                <w:rFonts w:hint="eastAsia" w:ascii="仿宋_GB2312" w:hAnsi="仿宋_GB2312" w:cs="仿宋_GB2312"/>
                <w:spacing w:val="8"/>
                <w:sz w:val="28"/>
                <w:szCs w:val="32"/>
                <w:u w:val="single"/>
                <w:lang w:val="en-US" w:eastAsia="zh-CN"/>
              </w:rPr>
              <w:t xml:space="preserve">           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both"/>
              <w:textAlignment w:val="auto"/>
              <w:rPr>
                <w:rFonts w:hint="eastAsia" w:ascii="仿宋_GB2312" w:hAnsi="仿宋_GB2312" w:cs="仿宋_GB2312"/>
                <w:spacing w:val="8"/>
                <w:sz w:val="28"/>
                <w:szCs w:val="32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32"/>
              </w:rPr>
              <w:t>□</w:t>
            </w:r>
            <w:r>
              <w:rPr>
                <w:rFonts w:hint="eastAsia" w:ascii="仿宋_GB2312" w:hAnsi="仿宋_GB2312" w:cs="仿宋_GB2312"/>
                <w:spacing w:val="8"/>
                <w:sz w:val="28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pacing w:val="8"/>
                <w:sz w:val="28"/>
                <w:szCs w:val="32"/>
              </w:rPr>
              <w:t>曾入选国家规划布局内重点软件企业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32"/>
              </w:rPr>
              <w:t>□</w:t>
            </w:r>
            <w:r>
              <w:rPr>
                <w:rFonts w:hint="eastAsia" w:ascii="仿宋_GB2312" w:hAnsi="仿宋_GB2312" w:cs="仿宋_GB2312"/>
                <w:spacing w:val="8"/>
                <w:sz w:val="28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pacing w:val="8"/>
                <w:sz w:val="28"/>
                <w:szCs w:val="32"/>
              </w:rPr>
              <w:t>曾入选全国软件业务收入前百家、综合竞争力百强、互联网百强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center"/>
              <w:rPr>
                <w:rFonts w:hint="eastAsia" w:ascii="仿宋_GB2312" w:hAnsi="仿宋_GB2312" w:cs="仿宋_GB2312"/>
                <w:spacing w:val="8"/>
                <w:sz w:val="28"/>
                <w:szCs w:val="32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社会信用代码</w:t>
            </w:r>
          </w:p>
        </w:tc>
        <w:tc>
          <w:tcPr>
            <w:tcW w:w="7112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_GB2312" w:hAnsi="仿宋_GB2312" w:cs="仿宋_GB2312"/>
                <w:sz w:val="28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详细地址</w:t>
            </w:r>
          </w:p>
        </w:tc>
        <w:tc>
          <w:tcPr>
            <w:tcW w:w="7112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_GB2312" w:hAnsi="仿宋_GB2312" w:cs="仿宋_GB2312"/>
                <w:sz w:val="28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成立时间</w:t>
            </w:r>
          </w:p>
        </w:tc>
        <w:tc>
          <w:tcPr>
            <w:tcW w:w="23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 </w:t>
            </w:r>
          </w:p>
        </w:tc>
        <w:tc>
          <w:tcPr>
            <w:tcW w:w="23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法人代表</w:t>
            </w:r>
          </w:p>
        </w:tc>
        <w:tc>
          <w:tcPr>
            <w:tcW w:w="23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_GB2312" w:hAnsi="仿宋_GB2312" w:cs="仿宋_GB2312"/>
                <w:sz w:val="28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职工人数</w:t>
            </w:r>
          </w:p>
        </w:tc>
        <w:tc>
          <w:tcPr>
            <w:tcW w:w="23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 </w:t>
            </w:r>
          </w:p>
        </w:tc>
        <w:tc>
          <w:tcPr>
            <w:tcW w:w="23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研发人数</w:t>
            </w:r>
          </w:p>
        </w:tc>
        <w:tc>
          <w:tcPr>
            <w:tcW w:w="23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08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32"/>
              </w:rPr>
              <w:t>联系人</w:t>
            </w:r>
          </w:p>
        </w:tc>
        <w:tc>
          <w:tcPr>
            <w:tcW w:w="23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z w:val="28"/>
                <w:szCs w:val="32"/>
              </w:rPr>
              <w:t> </w:t>
            </w:r>
          </w:p>
        </w:tc>
        <w:tc>
          <w:tcPr>
            <w:tcW w:w="23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08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32"/>
              </w:rPr>
              <w:t>手     机</w:t>
            </w:r>
          </w:p>
        </w:tc>
        <w:tc>
          <w:tcPr>
            <w:tcW w:w="23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z w:val="28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206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性质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  <w:lang w:val="en-US" w:eastAsia="zh-CN"/>
              </w:rPr>
              <w:t>可多选</w:t>
            </w: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112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both"/>
              <w:textAlignment w:val="auto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□国有企业  □民营企业   □中外合资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both"/>
              <w:textAlignment w:val="auto"/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□股份制    □有限责任   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□其它（请注明）</w:t>
            </w: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  <w:u w:val="single"/>
              </w:rPr>
              <w:t>             </w:t>
            </w: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9174" w:type="dxa"/>
            <w:gridSpan w:val="1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8"/>
                <w:sz w:val="28"/>
                <w:szCs w:val="28"/>
              </w:rPr>
              <w:t>曾入选</w:t>
            </w:r>
            <w:r>
              <w:rPr>
                <w:rFonts w:hint="eastAsia" w:ascii="仿宋_GB2312" w:hAnsi="仿宋_GB2312" w:cs="仿宋_GB2312"/>
                <w:b/>
                <w:spacing w:val="8"/>
                <w:sz w:val="28"/>
                <w:szCs w:val="28"/>
                <w:lang w:val="en-US" w:eastAsia="zh-CN"/>
              </w:rPr>
              <w:t>百强</w:t>
            </w:r>
            <w:r>
              <w:rPr>
                <w:rFonts w:hint="eastAsia" w:ascii="仿宋_GB2312" w:hAnsi="仿宋_GB2312" w:cs="仿宋_GB2312"/>
                <w:b/>
                <w:spacing w:val="8"/>
                <w:sz w:val="28"/>
                <w:szCs w:val="28"/>
              </w:rPr>
              <w:t>榜单（最多不超过5项，按重要性填写）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8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序号</w:t>
            </w:r>
          </w:p>
        </w:tc>
        <w:tc>
          <w:tcPr>
            <w:tcW w:w="5440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榜单名称</w:t>
            </w:r>
          </w:p>
        </w:tc>
        <w:tc>
          <w:tcPr>
            <w:tcW w:w="287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入选时间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1</w:t>
            </w:r>
          </w:p>
        </w:tc>
        <w:tc>
          <w:tcPr>
            <w:tcW w:w="5440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 </w:t>
            </w:r>
          </w:p>
        </w:tc>
        <w:tc>
          <w:tcPr>
            <w:tcW w:w="287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2</w:t>
            </w:r>
          </w:p>
        </w:tc>
        <w:tc>
          <w:tcPr>
            <w:tcW w:w="5440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 </w:t>
            </w:r>
          </w:p>
        </w:tc>
        <w:tc>
          <w:tcPr>
            <w:tcW w:w="287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3</w:t>
            </w:r>
          </w:p>
        </w:tc>
        <w:tc>
          <w:tcPr>
            <w:tcW w:w="5440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 </w:t>
            </w:r>
          </w:p>
        </w:tc>
        <w:tc>
          <w:tcPr>
            <w:tcW w:w="287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4</w:t>
            </w:r>
          </w:p>
        </w:tc>
        <w:tc>
          <w:tcPr>
            <w:tcW w:w="5440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 </w:t>
            </w:r>
          </w:p>
        </w:tc>
        <w:tc>
          <w:tcPr>
            <w:tcW w:w="287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5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5</w:t>
            </w:r>
          </w:p>
        </w:tc>
        <w:tc>
          <w:tcPr>
            <w:tcW w:w="5440" w:type="dxa"/>
            <w:gridSpan w:val="10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 </w:t>
            </w:r>
          </w:p>
        </w:tc>
        <w:tc>
          <w:tcPr>
            <w:tcW w:w="2878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9174" w:type="dxa"/>
            <w:gridSpan w:val="1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8"/>
                <w:sz w:val="28"/>
                <w:szCs w:val="28"/>
              </w:rPr>
              <w:t>知识产权情况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200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拥有知识产权总数</w:t>
            </w:r>
          </w:p>
        </w:tc>
        <w:tc>
          <w:tcPr>
            <w:tcW w:w="1575" w:type="dxa"/>
            <w:gridSpan w:val="3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 </w:t>
            </w:r>
          </w:p>
        </w:tc>
        <w:tc>
          <w:tcPr>
            <w:tcW w:w="62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其中</w:t>
            </w:r>
          </w:p>
        </w:tc>
        <w:tc>
          <w:tcPr>
            <w:tcW w:w="3557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发明专利数</w:t>
            </w:r>
          </w:p>
        </w:tc>
        <w:tc>
          <w:tcPr>
            <w:tcW w:w="14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200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</w:pPr>
          </w:p>
        </w:tc>
        <w:tc>
          <w:tcPr>
            <w:tcW w:w="1575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62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55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软件著作权数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2003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参与国际、国家及行业标准制定总数</w:t>
            </w:r>
          </w:p>
        </w:tc>
        <w:tc>
          <w:tcPr>
            <w:tcW w:w="1575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 </w:t>
            </w:r>
          </w:p>
        </w:tc>
        <w:tc>
          <w:tcPr>
            <w:tcW w:w="62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其中</w:t>
            </w:r>
          </w:p>
        </w:tc>
        <w:tc>
          <w:tcPr>
            <w:tcW w:w="355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制定国际、国家标准数量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003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cs="仿宋_GB2312"/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6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55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制定行业标准数量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174" w:type="dxa"/>
            <w:gridSpan w:val="1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spacing w:val="8"/>
                <w:sz w:val="28"/>
                <w:szCs w:val="28"/>
                <w:lang w:val="en-US" w:eastAsia="zh-CN"/>
              </w:rPr>
              <w:t>财务情况（单位：万元）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2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注册资金</w:t>
            </w:r>
          </w:p>
        </w:tc>
        <w:tc>
          <w:tcPr>
            <w:tcW w:w="13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 </w:t>
            </w:r>
          </w:p>
        </w:tc>
        <w:tc>
          <w:tcPr>
            <w:tcW w:w="15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资产总值</w:t>
            </w:r>
          </w:p>
        </w:tc>
        <w:tc>
          <w:tcPr>
            <w:tcW w:w="13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 </w:t>
            </w:r>
          </w:p>
        </w:tc>
        <w:tc>
          <w:tcPr>
            <w:tcW w:w="153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市场估值</w:t>
            </w:r>
          </w:p>
        </w:tc>
        <w:tc>
          <w:tcPr>
            <w:tcW w:w="14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2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default" w:ascii="仿宋_GB2312" w:hAnsi="仿宋_GB2312" w:eastAsia="仿宋_GB2312" w:cs="仿宋_GB2312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  <w:lang w:val="en-US" w:eastAsia="zh-CN"/>
              </w:rPr>
              <w:t>指标名称</w:t>
            </w:r>
          </w:p>
        </w:tc>
        <w:tc>
          <w:tcPr>
            <w:tcW w:w="230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2018年</w:t>
            </w:r>
          </w:p>
        </w:tc>
        <w:tc>
          <w:tcPr>
            <w:tcW w:w="243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  <w:lang w:val="en-US" w:eastAsia="zh-CN"/>
              </w:rPr>
              <w:t>2019年</w:t>
            </w:r>
          </w:p>
        </w:tc>
        <w:tc>
          <w:tcPr>
            <w:tcW w:w="243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2020年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2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  <w:lang w:val="en-US" w:eastAsia="zh-CN"/>
              </w:rPr>
              <w:t>主营业务</w:t>
            </w: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收入</w:t>
            </w:r>
          </w:p>
        </w:tc>
        <w:tc>
          <w:tcPr>
            <w:tcW w:w="230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43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cs="仿宋_GB2312"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243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2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296" w:firstLineChars="100"/>
              <w:jc w:val="both"/>
              <w:rPr>
                <w:rFonts w:hint="eastAsia" w:ascii="仿宋_GB2312" w:hAnsi="仿宋_GB2312" w:eastAsia="仿宋_GB2312" w:cs="仿宋_GB2312"/>
                <w:spacing w:val="8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</w:rPr>
              <w:t>营业利润</w:t>
            </w:r>
          </w:p>
        </w:tc>
        <w:tc>
          <w:tcPr>
            <w:tcW w:w="230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43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cs="仿宋_GB2312"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243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2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296" w:firstLineChars="100"/>
              <w:jc w:val="both"/>
              <w:rPr>
                <w:rFonts w:hint="default" w:ascii="仿宋_GB2312" w:hAnsi="仿宋_GB2312" w:eastAsia="仿宋_GB2312" w:cs="仿宋_GB2312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8"/>
                <w:sz w:val="28"/>
                <w:szCs w:val="28"/>
                <w:lang w:val="en-US" w:eastAsia="zh-CN"/>
              </w:rPr>
              <w:t>税金总额</w:t>
            </w:r>
          </w:p>
        </w:tc>
        <w:tc>
          <w:tcPr>
            <w:tcW w:w="230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43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cs="仿宋_GB2312"/>
                <w:spacing w:val="8"/>
                <w:sz w:val="28"/>
                <w:szCs w:val="28"/>
                <w:lang w:val="en-US" w:eastAsia="zh-CN"/>
              </w:rPr>
            </w:pPr>
          </w:p>
        </w:tc>
        <w:tc>
          <w:tcPr>
            <w:tcW w:w="243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9174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center"/>
              <w:rPr>
                <w:rFonts w:hint="default" w:ascii="仿宋_GB2312" w:hAnsi="仿宋_GB2312" w:cs="仿宋_GB2312"/>
                <w:b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spacing w:val="8"/>
                <w:sz w:val="28"/>
                <w:szCs w:val="28"/>
                <w:lang w:val="en-US" w:eastAsia="zh-CN"/>
              </w:rPr>
              <w:t>软件业务收入说明（单位：万元）</w:t>
            </w:r>
          </w:p>
          <w:tbl>
            <w:tblPr>
              <w:tblStyle w:val="7"/>
              <w:tblW w:w="896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746"/>
              <w:gridCol w:w="1625"/>
              <w:gridCol w:w="1675"/>
              <w:gridCol w:w="191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46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jc w:val="both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25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jc w:val="center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2018年</w:t>
                  </w:r>
                </w:p>
              </w:tc>
              <w:tc>
                <w:tcPr>
                  <w:tcW w:w="1675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jc w:val="center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2019年</w:t>
                  </w:r>
                </w:p>
              </w:tc>
              <w:tc>
                <w:tcPr>
                  <w:tcW w:w="1918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jc w:val="center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2020年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46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jc w:val="both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软件业务收入</w:t>
                  </w:r>
                </w:p>
              </w:tc>
              <w:tc>
                <w:tcPr>
                  <w:tcW w:w="1625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jc w:val="both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75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jc w:val="both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18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jc w:val="both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46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jc w:val="both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其中：软件产品收入</w:t>
                  </w:r>
                </w:p>
              </w:tc>
              <w:tc>
                <w:tcPr>
                  <w:tcW w:w="1625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jc w:val="both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75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jc w:val="both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18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jc w:val="both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46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ind w:firstLine="840" w:firstLineChars="300"/>
                    <w:jc w:val="both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信息技术服务收入</w:t>
                  </w:r>
                </w:p>
              </w:tc>
              <w:tc>
                <w:tcPr>
                  <w:tcW w:w="1625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jc w:val="both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75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jc w:val="both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18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jc w:val="both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46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ind w:firstLine="840" w:firstLineChars="300"/>
                    <w:jc w:val="both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信息安全收入</w:t>
                  </w:r>
                </w:p>
              </w:tc>
              <w:tc>
                <w:tcPr>
                  <w:tcW w:w="1625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jc w:val="both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75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jc w:val="both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18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jc w:val="both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46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ind w:firstLine="840" w:firstLineChars="300"/>
                    <w:jc w:val="both"/>
                    <w:rPr>
                      <w:rFonts w:hint="eastAsia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嵌入式系统软件收入</w:t>
                  </w:r>
                </w:p>
              </w:tc>
              <w:tc>
                <w:tcPr>
                  <w:tcW w:w="1625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jc w:val="both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75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jc w:val="both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18" w:type="dxa"/>
                </w:tcPr>
                <w:p>
                  <w:pPr>
                    <w:pStyle w:val="4"/>
                    <w:widowControl/>
                    <w:wordWrap w:val="0"/>
                    <w:spacing w:before="0" w:beforeAutospacing="0" w:after="0" w:afterAutospacing="0" w:line="408" w:lineRule="atLeast"/>
                    <w:jc w:val="both"/>
                    <w:rPr>
                      <w:rFonts w:hint="default" w:ascii="仿宋_GB2312" w:hAnsi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 w:line="440" w:lineRule="exact"/>
        <w:jc w:val="both"/>
        <w:rPr>
          <w:rFonts w:hint="eastAsia" w:ascii="黑体" w:hAnsi="黑体" w:eastAsia="黑体" w:cs="黑体"/>
          <w:bCs/>
          <w:spacing w:val="8"/>
          <w:sz w:val="32"/>
          <w:szCs w:val="32"/>
          <w:shd w:val="clear" w:color="auto" w:fill="FFFFFF"/>
        </w:rPr>
      </w:pPr>
    </w:p>
    <w:p>
      <w:pPr>
        <w:rPr>
          <w:rFonts w:hint="eastAsia" w:ascii="黑体" w:hAnsi="黑体" w:eastAsia="黑体" w:cs="黑体"/>
          <w:bCs/>
          <w:spacing w:val="8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pacing w:val="8"/>
          <w:sz w:val="32"/>
          <w:szCs w:val="32"/>
          <w:shd w:val="clear" w:color="auto" w:fill="FFFFFF"/>
        </w:rPr>
        <w:br w:type="page"/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</w:rPr>
        <w:t>附件2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信 用 承 诺 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（企业名称）    </w:t>
      </w:r>
      <w:r>
        <w:rPr>
          <w:rFonts w:hint="eastAsia" w:ascii="仿宋_GB2312" w:eastAsia="仿宋_GB2312"/>
          <w:sz w:val="32"/>
          <w:szCs w:val="32"/>
        </w:rPr>
        <w:t>统一社会信用代码（组织机构代码）为</w:t>
      </w:r>
      <w:r>
        <w:rPr>
          <w:rFonts w:hint="eastAsia" w:ascii="仿宋_GB2312" w:eastAsia="仿宋_GB2312"/>
          <w:sz w:val="32"/>
          <w:szCs w:val="32"/>
          <w:u w:val="single"/>
        </w:rPr>
        <w:t>（18位统一社会信用代码或9位组织机构代码）</w:t>
      </w:r>
      <w:r>
        <w:rPr>
          <w:rFonts w:hint="eastAsia" w:ascii="仿宋_GB2312" w:eastAsia="仿宋_GB2312"/>
          <w:sz w:val="32"/>
          <w:szCs w:val="32"/>
        </w:rPr>
        <w:t>，自愿申报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/>
          <w:sz w:val="32"/>
          <w:szCs w:val="32"/>
          <w:u w:val="single"/>
          <w:lang w:val="en-US" w:eastAsia="zh-CN"/>
        </w:rPr>
        <w:t>软件</w:t>
      </w:r>
      <w:r>
        <w:rPr>
          <w:rFonts w:hint="eastAsia" w:ascii="仿宋_GB2312" w:hAnsi="仿宋" w:eastAsia="仿宋_GB2312"/>
          <w:sz w:val="32"/>
          <w:szCs w:val="32"/>
          <w:u w:val="single"/>
        </w:rPr>
        <w:t>业龙头企业</w:t>
      </w:r>
      <w:r>
        <w:rPr>
          <w:rFonts w:hint="eastAsia" w:ascii="仿宋_GB2312" w:eastAsia="仿宋_GB2312"/>
          <w:sz w:val="32"/>
          <w:szCs w:val="32"/>
        </w:rPr>
        <w:t xml:space="preserve">，符合申报通知要求，并承诺企业信用良好、无不良信用记录，所提供的申报材料及附属附件真实、合法、有效。如违反承诺，将自愿接受约束和惩戒，并愿意承担因此所产生的一切法律责任。 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本《信用承诺书》同意向社会公开。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法定代表人签字：           承诺企业：（盖章）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 月    日</w:t>
      </w: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  <w:lang w:val="en-US" w:eastAsia="zh-CN"/>
        </w:rPr>
        <w:t>附件3</w:t>
      </w:r>
    </w:p>
    <w:p>
      <w:pPr>
        <w:pStyle w:val="4"/>
        <w:widowControl/>
        <w:shd w:val="clear" w:color="auto" w:fill="FFFFFF"/>
        <w:spacing w:before="0" w:beforeAutospacing="0" w:after="0" w:afterAutospacing="0" w:line="520" w:lineRule="exact"/>
        <w:jc w:val="both"/>
        <w:rPr>
          <w:rFonts w:hint="default" w:ascii="方正小标宋简体" w:hAnsi="方正小标宋简体" w:eastAsia="方正小标宋简体" w:cs="方正小标宋简体"/>
          <w:spacing w:val="8"/>
          <w:sz w:val="44"/>
          <w:szCs w:val="44"/>
          <w:shd w:val="clear" w:color="auto" w:fill="FFFFFF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00" w:lineRule="exact"/>
        <w:jc w:val="center"/>
        <w:rPr>
          <w:rFonts w:hint="eastAsia" w:ascii="方正小标宋简体" w:hAnsi="方正小标宋简体" w:eastAsia="方正小标宋简体" w:cs="方正小标宋简体"/>
          <w:spacing w:val="8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0"/>
          <w:szCs w:val="40"/>
          <w:shd w:val="clear" w:color="auto" w:fill="FFFFFF"/>
          <w:lang w:val="en-US" w:eastAsia="zh-CN"/>
        </w:rPr>
        <w:t>软件业龙头企业申报汇总表</w:t>
      </w:r>
    </w:p>
    <w:p>
      <w:pPr>
        <w:pStyle w:val="4"/>
        <w:widowControl/>
        <w:shd w:val="clear" w:color="auto" w:fill="FFFFFF"/>
        <w:spacing w:before="0" w:beforeAutospacing="0" w:after="0" w:afterAutospacing="0" w:line="520" w:lineRule="exact"/>
        <w:jc w:val="center"/>
        <w:rPr>
          <w:rFonts w:cs="Calibri"/>
        </w:rPr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 </w:t>
      </w:r>
    </w:p>
    <w:p>
      <w:pPr>
        <w:pStyle w:val="4"/>
        <w:widowControl/>
        <w:shd w:val="clear" w:color="auto" w:fill="FFFFFF"/>
        <w:spacing w:before="0" w:beforeAutospacing="0" w:after="0" w:afterAutospacing="0" w:line="408" w:lineRule="atLeast"/>
        <w:jc w:val="both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spacing w:val="8"/>
          <w:sz w:val="32"/>
          <w:szCs w:val="32"/>
          <w:shd w:val="clear" w:color="auto" w:fill="FFFFFF"/>
          <w:lang w:val="en-US" w:eastAsia="zh-CN"/>
        </w:rPr>
        <w:t>报送</w:t>
      </w:r>
      <w:r>
        <w:rPr>
          <w:rFonts w:hint="eastAsia" w:ascii="仿宋_GB2312" w:hAnsi="仿宋_GB2312" w:cs="仿宋_GB2312"/>
          <w:spacing w:val="8"/>
          <w:sz w:val="32"/>
          <w:szCs w:val="32"/>
          <w:shd w:val="clear" w:color="auto" w:fill="FFFFFF"/>
        </w:rPr>
        <w:t>单位（加盖公章）：</w:t>
      </w:r>
      <w:r>
        <w:rPr>
          <w:rFonts w:hint="eastAsia" w:ascii="仿宋_GB2312" w:hAnsi="仿宋_GB2312" w:cs="仿宋_GB2312"/>
          <w:spacing w:val="8"/>
          <w:sz w:val="32"/>
          <w:szCs w:val="32"/>
          <w:u w:val="single"/>
          <w:shd w:val="clear" w:color="auto" w:fill="FFFFFF"/>
        </w:rPr>
        <w:t xml:space="preserve">                        </w:t>
      </w:r>
      <w:r>
        <w:rPr>
          <w:rFonts w:hint="eastAsia" w:ascii="仿宋_GB2312" w:hAnsi="仿宋_GB2312" w:cs="仿宋_GB2312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pacing w:val="8"/>
          <w:sz w:val="32"/>
          <w:szCs w:val="32"/>
          <w:u w:val="single"/>
          <w:shd w:val="clear" w:color="auto" w:fill="FFFFFF"/>
        </w:rPr>
        <w:t xml:space="preserve">       </w:t>
      </w:r>
    </w:p>
    <w:p>
      <w:pPr>
        <w:pStyle w:val="4"/>
        <w:widowControl/>
        <w:shd w:val="clear" w:color="auto" w:fill="FFFFFF"/>
        <w:spacing w:before="0" w:beforeAutospacing="0" w:after="0" w:afterAutospacing="0" w:line="408" w:lineRule="atLeast"/>
        <w:jc w:val="both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spacing w:val="8"/>
          <w:sz w:val="32"/>
          <w:szCs w:val="32"/>
          <w:shd w:val="clear" w:color="auto" w:fill="FFFFFF"/>
        </w:rPr>
        <w:t>总计推荐： </w:t>
      </w:r>
      <w:r>
        <w:rPr>
          <w:rFonts w:hint="eastAsia" w:ascii="仿宋_GB2312" w:hAnsi="仿宋_GB2312" w:cs="仿宋_GB2312"/>
          <w:spacing w:val="8"/>
          <w:sz w:val="32"/>
          <w:szCs w:val="32"/>
          <w:u w:val="single"/>
          <w:shd w:val="clear" w:color="auto" w:fill="FFFFFF"/>
        </w:rPr>
        <w:t>             </w:t>
      </w:r>
      <w:r>
        <w:rPr>
          <w:rFonts w:hint="eastAsia" w:ascii="仿宋_GB2312" w:hAnsi="仿宋_GB2312" w:cs="仿宋_GB2312"/>
          <w:spacing w:val="8"/>
          <w:sz w:val="32"/>
          <w:szCs w:val="32"/>
          <w:shd w:val="clear" w:color="auto" w:fill="FFFFFF"/>
        </w:rPr>
        <w:t>家企业</w:t>
      </w:r>
    </w:p>
    <w:p>
      <w:pPr>
        <w:pStyle w:val="4"/>
        <w:widowControl/>
        <w:shd w:val="clear" w:color="auto" w:fill="FFFFFF"/>
        <w:spacing w:before="0" w:beforeAutospacing="0" w:after="0" w:afterAutospacing="0" w:line="408" w:lineRule="atLeast"/>
        <w:jc w:val="both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spacing w:val="8"/>
          <w:sz w:val="32"/>
          <w:szCs w:val="32"/>
          <w:shd w:val="clear" w:color="auto" w:fill="FFFFFF"/>
        </w:rPr>
        <w:t>联 系 人：</w:t>
      </w:r>
      <w:r>
        <w:rPr>
          <w:rFonts w:hint="eastAsia" w:ascii="仿宋_GB2312" w:hAnsi="仿宋_GB2312" w:cs="仿宋_GB2312"/>
          <w:spacing w:val="8"/>
          <w:sz w:val="32"/>
          <w:szCs w:val="32"/>
          <w:u w:val="single"/>
          <w:shd w:val="clear" w:color="auto" w:fill="FFFFFF"/>
        </w:rPr>
        <w:t xml:space="preserve">        </w:t>
      </w:r>
      <w:r>
        <w:rPr>
          <w:rFonts w:hint="eastAsia" w:ascii="仿宋_GB2312" w:hAnsi="仿宋_GB2312" w:cs="仿宋_GB2312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pacing w:val="8"/>
          <w:sz w:val="32"/>
          <w:szCs w:val="32"/>
          <w:u w:val="single"/>
          <w:shd w:val="clear" w:color="auto" w:fill="FFFFFF"/>
        </w:rPr>
        <w:t>   </w:t>
      </w:r>
      <w:r>
        <w:rPr>
          <w:rFonts w:hint="eastAsia" w:ascii="仿宋_GB2312" w:hAnsi="仿宋_GB2312" w:cs="仿宋_GB2312"/>
          <w:spacing w:val="8"/>
          <w:sz w:val="32"/>
          <w:szCs w:val="32"/>
          <w:u w:val="none"/>
          <w:shd w:val="clear" w:color="auto" w:fill="FFFFFF"/>
          <w:lang w:eastAsia="zh-CN"/>
        </w:rPr>
        <w:t>；</w:t>
      </w:r>
      <w:r>
        <w:rPr>
          <w:rFonts w:hint="eastAsia" w:ascii="仿宋_GB2312" w:hAnsi="仿宋_GB2312" w:cs="仿宋_GB2312"/>
          <w:spacing w:val="8"/>
          <w:sz w:val="32"/>
          <w:szCs w:val="32"/>
          <w:shd w:val="clear" w:color="auto" w:fill="FFFFFF"/>
        </w:rPr>
        <w:t>联系电话：</w:t>
      </w:r>
      <w:r>
        <w:rPr>
          <w:rFonts w:hint="eastAsia" w:ascii="仿宋_GB2312" w:hAnsi="仿宋_GB2312" w:cs="仿宋_GB2312"/>
          <w:spacing w:val="8"/>
          <w:sz w:val="32"/>
          <w:szCs w:val="32"/>
          <w:u w:val="single"/>
          <w:shd w:val="clear" w:color="auto" w:fill="FFFFFF"/>
        </w:rPr>
        <w:t xml:space="preserve">        </w:t>
      </w:r>
      <w:r>
        <w:rPr>
          <w:rFonts w:hint="eastAsia" w:ascii="仿宋_GB2312" w:hAnsi="仿宋_GB2312" w:cs="仿宋_GB2312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spacing w:val="8"/>
          <w:sz w:val="32"/>
          <w:szCs w:val="32"/>
          <w:u w:val="single"/>
          <w:shd w:val="clear" w:color="auto" w:fill="FFFFFF"/>
        </w:rPr>
        <w:t>     </w:t>
      </w:r>
    </w:p>
    <w:p>
      <w:pPr>
        <w:pStyle w:val="4"/>
        <w:widowControl/>
        <w:shd w:val="clear" w:color="auto" w:fill="FFFFFF"/>
        <w:spacing w:before="0" w:beforeAutospacing="0" w:after="0" w:afterAutospacing="0" w:line="408" w:lineRule="atLeast"/>
        <w:jc w:val="both"/>
        <w:rPr>
          <w:rFonts w:cs="Calibri"/>
        </w:rPr>
      </w:pPr>
      <w:r>
        <w:rPr>
          <w:rFonts w:hint="eastAsia" w:ascii="仿宋" w:hAnsi="仿宋" w:eastAsia="仿宋" w:cs="仿宋"/>
          <w:spacing w:val="8"/>
          <w:sz w:val="32"/>
          <w:szCs w:val="32"/>
          <w:shd w:val="clear" w:color="auto" w:fill="FFFFFF"/>
        </w:rPr>
        <w:t> </w:t>
      </w:r>
    </w:p>
    <w:p>
      <w:pPr>
        <w:pStyle w:val="4"/>
        <w:widowControl/>
        <w:shd w:val="clear" w:color="auto" w:fill="FFFFFF"/>
        <w:spacing w:before="0" w:beforeAutospacing="0" w:after="0" w:afterAutospacing="0" w:line="408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pacing w:val="8"/>
          <w:sz w:val="36"/>
          <w:szCs w:val="36"/>
          <w:shd w:val="clear" w:color="auto" w:fill="FFFFFF"/>
        </w:rPr>
        <w:t>推荐企业名单</w:t>
      </w:r>
    </w:p>
    <w:tbl>
      <w:tblPr>
        <w:tblStyle w:val="6"/>
        <w:tblW w:w="13794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4"/>
        <w:gridCol w:w="2677"/>
        <w:gridCol w:w="1814"/>
        <w:gridCol w:w="2581"/>
        <w:gridCol w:w="2959"/>
        <w:gridCol w:w="294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1" w:hRule="atLeast"/>
          <w:tblHeader/>
          <w:jc w:val="center"/>
        </w:trPr>
        <w:tc>
          <w:tcPr>
            <w:tcW w:w="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8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8"/>
                <w:sz w:val="28"/>
                <w:szCs w:val="32"/>
              </w:rPr>
              <w:t>序号</w:t>
            </w:r>
          </w:p>
        </w:tc>
        <w:tc>
          <w:tcPr>
            <w:tcW w:w="26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8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8"/>
                <w:sz w:val="28"/>
                <w:szCs w:val="32"/>
              </w:rPr>
              <w:t>企业名称</w:t>
            </w:r>
          </w:p>
        </w:tc>
        <w:tc>
          <w:tcPr>
            <w:tcW w:w="18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8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pacing w:val="8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8"/>
                <w:sz w:val="28"/>
                <w:szCs w:val="32"/>
                <w:lang w:val="en-US" w:eastAsia="zh-CN"/>
              </w:rPr>
              <w:t>申报类型</w:t>
            </w:r>
          </w:p>
        </w:tc>
        <w:tc>
          <w:tcPr>
            <w:tcW w:w="258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8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pacing w:val="8"/>
                <w:sz w:val="28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8"/>
                <w:sz w:val="28"/>
                <w:szCs w:val="32"/>
                <w:lang w:val="en-US" w:eastAsia="zh-CN"/>
              </w:rPr>
              <w:t>归属地</w:t>
            </w:r>
          </w:p>
        </w:tc>
        <w:tc>
          <w:tcPr>
            <w:tcW w:w="29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8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pacing w:val="8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8"/>
                <w:sz w:val="28"/>
                <w:szCs w:val="32"/>
              </w:rPr>
              <w:t>企业联系人</w:t>
            </w:r>
          </w:p>
        </w:tc>
        <w:tc>
          <w:tcPr>
            <w:tcW w:w="294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8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8"/>
                <w:sz w:val="28"/>
                <w:szCs w:val="32"/>
              </w:rPr>
              <w:t>联系电话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8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  <w:tc>
          <w:tcPr>
            <w:tcW w:w="18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8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  <w:tc>
          <w:tcPr>
            <w:tcW w:w="29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49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8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  <w:tc>
          <w:tcPr>
            <w:tcW w:w="18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8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  <w:tc>
          <w:tcPr>
            <w:tcW w:w="29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49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814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  <w:tc>
          <w:tcPr>
            <w:tcW w:w="18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  <w:tc>
          <w:tcPr>
            <w:tcW w:w="295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4"/>
              <w:widowControl/>
              <w:wordWrap w:val="0"/>
              <w:spacing w:before="0" w:beforeAutospacing="0" w:after="0" w:afterAutospacing="0" w:line="408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spacing w:line="579" w:lineRule="exact"/>
        <w:ind w:left="-282" w:leftChars="-88" w:firstLine="281" w:firstLineChars="88"/>
        <w:textAlignment w:val="bottom"/>
        <w:rPr>
          <w:rFonts w:hint="eastAsia" w:ascii="仿宋_GB231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B34D6"/>
    <w:rsid w:val="368B34D6"/>
    <w:rsid w:val="3B0360B7"/>
    <w:rsid w:val="4C6917BE"/>
    <w:rsid w:val="6D0B377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2021-01-25T10:44:00Z</dcterms:created>
  <dc:creator>MISSYAN</dc:creator>
  <cp:lastModifiedBy>唐庆杰</cp:lastModifiedBy>
  <dcterms:modified xsi:type="dcterms:W3CDTF">2021-01-27T07:22:14Z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