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  <mc:AlternateContent>
        <mc:Choice Requires="wpsCustomData">
          <wpsCustomData:docfieldStart id="0" docfieldname="密级" hidden="0" print="1" readonly="0" index="1"/>
        </mc:Choice>
      </mc:AlternateContent>
      <mc:AlternateContent>
        <mc:Choice Requires="wpsCustomData">
          <wpsCustomData:docfieldEnd id="0"/>
        </mc:Choice>
      </mc:AlternateContent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 w:firstLine="600" w:firstLineChars="15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2025年福州市第五届“榕匠杯”</w:t>
      </w: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 w:firstLine="600" w:firstLineChars="15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动物检疫检验员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职业技能竞赛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组委会名单</w:t>
      </w: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3200" w:leftChars="0" w:right="0" w:rightChars="0" w:hanging="3200" w:hangingChars="800"/>
        <w:rPr>
          <w:rFonts w:hint="eastAsia" w:ascii="仿宋_GB2312" w:hAnsi="宋体" w:eastAsia="仿宋_GB2312"/>
          <w:color w:val="000000"/>
          <w:spacing w:val="40"/>
          <w:sz w:val="32"/>
          <w:szCs w:val="32"/>
        </w:rPr>
      </w:pP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3200" w:leftChars="0" w:right="0" w:rightChars="0" w:hanging="3200" w:hangingChars="8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40"/>
          <w:sz w:val="32"/>
          <w:szCs w:val="32"/>
        </w:rPr>
        <w:t>主任委员</w:t>
      </w:r>
      <w:r>
        <w:rPr>
          <w:rFonts w:hint="eastAsia" w:ascii="仿宋_GB2312" w:hAnsi="宋体" w:eastAsia="仿宋_GB2312"/>
          <w:color w:val="000000"/>
          <w:spacing w:val="2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李朝波  </w:t>
      </w:r>
      <w:r>
        <w:rPr>
          <w:rFonts w:hint="eastAsia"/>
          <w:color w:val="000000"/>
          <w:spacing w:val="-11"/>
          <w:sz w:val="32"/>
          <w:szCs w:val="32"/>
          <w:lang w:val="en-US" w:eastAsia="zh-CN"/>
        </w:rPr>
        <w:t>市人社局</w:t>
      </w:r>
      <w:r>
        <w:rPr>
          <w:rFonts w:hint="eastAsia" w:ascii="仿宋_GB2312" w:eastAsia="仿宋_GB2312"/>
          <w:color w:val="000000"/>
          <w:sz w:val="32"/>
          <w:szCs w:val="32"/>
        </w:rPr>
        <w:t>党组书记、局长</w:t>
      </w: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3200" w:leftChars="0" w:right="0" w:rightChars="0" w:hanging="3200" w:hangingChars="1000"/>
        <w:rPr>
          <w:rFonts w:hint="eastAsia" w:ascii="仿宋_GB2312" w:eastAsia="仿宋_GB2312"/>
          <w:color w:val="000000"/>
          <w:spacing w:val="-11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副主任委员：张  莺  </w:t>
      </w:r>
      <w:r>
        <w:rPr>
          <w:rFonts w:hint="eastAsia"/>
          <w:color w:val="000000"/>
          <w:spacing w:val="-11"/>
          <w:sz w:val="32"/>
          <w:szCs w:val="32"/>
          <w:lang w:eastAsia="zh-CN"/>
        </w:rPr>
        <w:t>市人社局</w:t>
      </w:r>
      <w:r>
        <w:rPr>
          <w:rFonts w:hint="eastAsia" w:ascii="仿宋_GB2312" w:eastAsia="仿宋_GB2312"/>
          <w:color w:val="000000"/>
          <w:spacing w:val="-11"/>
          <w:sz w:val="32"/>
          <w:szCs w:val="32"/>
        </w:rPr>
        <w:t>党组成员、副局长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/>
        <w:rPr>
          <w:rFonts w:hint="eastAsia" w:ascii="仿宋_GB2312" w:hAnsi="仿宋_GB2312" w:eastAsia="仿宋_GB2312" w:cs="Times New Roman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/>
          <w:color w:val="000000"/>
          <w:spacing w:val="-11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Times New Roman"/>
          <w:color w:val="000000"/>
          <w:spacing w:val="0"/>
          <w:kern w:val="2"/>
          <w:sz w:val="32"/>
          <w:szCs w:val="32"/>
          <w:lang w:val="en-US" w:eastAsia="zh-CN"/>
        </w:rPr>
        <w:t>陶海华  市总工会党组成员、四级调研员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/>
        <w:rPr>
          <w:rFonts w:hint="default" w:ascii="仿宋_GB2312" w:hAnsi="仿宋_GB2312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kern w:val="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Times New Roman"/>
          <w:color w:val="FF0000"/>
          <w:spacing w:val="0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林  斌  市农业农村局副局长</w:t>
      </w: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3200" w:leftChars="0" w:right="0" w:rightChars="0" w:hanging="3200" w:hangingChars="1000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      员：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莹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/>
          <w:color w:val="auto"/>
          <w:spacing w:val="-20"/>
          <w:sz w:val="32"/>
          <w:szCs w:val="32"/>
          <w:lang w:eastAsia="zh-CN"/>
        </w:rPr>
        <w:t>市人社局</w:t>
      </w:r>
      <w:r>
        <w:rPr>
          <w:rFonts w:hint="eastAsia" w:ascii="仿宋_GB2312" w:eastAsia="仿宋_GB2312"/>
          <w:color w:val="auto"/>
          <w:spacing w:val="-20"/>
          <w:sz w:val="32"/>
          <w:szCs w:val="32"/>
        </w:rPr>
        <w:t>职业能力建设处处长</w:t>
      </w: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 w:firstLine="1920" w:firstLineChars="600"/>
        <w:rPr>
          <w:rFonts w:hint="eastAsia"/>
          <w:color w:val="auto"/>
          <w:spacing w:val="-20"/>
          <w:szCs w:val="32"/>
        </w:rPr>
      </w:pPr>
      <w:r>
        <w:rPr>
          <w:rFonts w:hint="eastAsia"/>
          <w:color w:val="auto"/>
          <w:szCs w:val="32"/>
        </w:rPr>
        <w:t xml:space="preserve">李荣辉  </w:t>
      </w:r>
      <w:r>
        <w:rPr>
          <w:rFonts w:hint="eastAsia"/>
          <w:color w:val="auto"/>
          <w:spacing w:val="-20"/>
          <w:szCs w:val="32"/>
        </w:rPr>
        <w:t>市总工会劳动和经技工作部部长、四级调研员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 w:firstLine="1920" w:firstLineChars="600"/>
        <w:rPr>
          <w:rFonts w:hint="eastAsia" w:ascii="仿宋_GB2312" w:hAnsi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林  国  市农业综合执法支队支队长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 w:firstLine="1920" w:firstLineChars="600"/>
        <w:rPr>
          <w:rFonts w:hint="default" w:ascii="仿宋_GB2312" w:hAnsi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曾  颖  市农业农村局科技教育处处长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 w:firstLine="1920" w:firstLineChars="600"/>
        <w:rPr>
          <w:rFonts w:hint="default" w:ascii="仿宋_GB2312" w:hAnsi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连师林  马尾区农业综合执法大队大队长</w:t>
      </w: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pacing w:val="-23"/>
          <w:w w:val="9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/>
        <w:rPr>
          <w:rFonts w:hint="eastAsia"/>
        </w:rPr>
      </w:pP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2025年福州市第五届“榕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匠杯”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lang w:eastAsia="zh-CN"/>
        </w:rPr>
        <w:t>动物检疫检验员</w:t>
      </w:r>
    </w:p>
    <w:p>
      <w:pPr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职业技能竞赛组委会办公室成员名单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600" w:lineRule="exact"/>
        <w:ind w:left="0" w:leftChars="0" w:right="0" w:rightChars="0"/>
        <w:rPr>
          <w:rFonts w:hint="eastAsia"/>
        </w:rPr>
      </w:pP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left="2739" w:leftChars="0" w:right="0" w:rightChars="0" w:hanging="2739" w:hangingChars="85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主  任：张  莺  </w:t>
      </w:r>
      <w:r>
        <w:rPr>
          <w:rFonts w:hint="eastAsia"/>
          <w:color w:val="000000"/>
          <w:spacing w:val="-11"/>
          <w:sz w:val="32"/>
          <w:szCs w:val="32"/>
          <w:lang w:eastAsia="zh-CN"/>
        </w:rPr>
        <w:t>市人社局</w:t>
      </w:r>
      <w:r>
        <w:rPr>
          <w:rFonts w:hint="eastAsia" w:ascii="仿宋_GB2312" w:eastAsia="仿宋_GB2312"/>
          <w:color w:val="000000"/>
          <w:spacing w:val="-11"/>
          <w:sz w:val="32"/>
          <w:szCs w:val="32"/>
        </w:rPr>
        <w:t>党组成员、副局长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left="0" w:leftChars="0" w:right="0" w:rightChars="0"/>
        <w:rPr>
          <w:rFonts w:hint="eastAsia" w:ascii="仿宋_GB2312" w:eastAsia="仿宋_GB2312"/>
          <w:color w:val="000000"/>
          <w:w w:val="85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</w:rPr>
        <w:t xml:space="preserve">王  彦  </w:t>
      </w:r>
      <w:r>
        <w:rPr>
          <w:rFonts w:hint="eastAsia" w:ascii="仿宋_GB2312" w:eastAsia="仿宋_GB2312"/>
          <w:color w:val="000000"/>
          <w:w w:val="90"/>
          <w:sz w:val="32"/>
          <w:szCs w:val="32"/>
        </w:rPr>
        <w:t>市</w:t>
      </w:r>
      <w:r>
        <w:rPr>
          <w:rFonts w:hint="eastAsia" w:ascii="仿宋_GB2312" w:eastAsia="仿宋_GB2312"/>
          <w:color w:val="000000"/>
          <w:w w:val="85"/>
          <w:sz w:val="32"/>
          <w:szCs w:val="32"/>
        </w:rPr>
        <w:t>人事考试中心（市职业技能鉴定指导中心）副主任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left="0" w:leftChars="0" w:right="0" w:rightChars="0" w:firstLine="1280" w:firstLineChars="400"/>
        <w:rPr>
          <w:rFonts w:hint="eastAsia" w:ascii="仿宋_GB2312" w:eastAsia="仿宋_GB2312" w:cs="Times New Roman"/>
          <w:color w:val="000000"/>
          <w:spacing w:val="-11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刘慧珍  </w:t>
      </w:r>
      <w:r>
        <w:rPr>
          <w:rFonts w:hint="eastAsia" w:cs="Times New Roman"/>
          <w:color w:val="000000"/>
          <w:spacing w:val="-11"/>
          <w:sz w:val="32"/>
          <w:szCs w:val="32"/>
          <w:lang w:eastAsia="zh-CN"/>
        </w:rPr>
        <w:t>市人社局</w:t>
      </w:r>
      <w:r>
        <w:rPr>
          <w:rFonts w:hint="eastAsia" w:ascii="仿宋_GB2312" w:eastAsia="仿宋_GB2312" w:cs="Times New Roman"/>
          <w:color w:val="000000"/>
          <w:spacing w:val="-11"/>
          <w:sz w:val="32"/>
          <w:szCs w:val="32"/>
        </w:rPr>
        <w:t>职业能力建设处二级主任科员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left="0" w:leftChars="0" w:right="0" w:rightChars="0" w:firstLine="1280" w:firstLineChars="4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方  婷  市总工会劳动和经技工作部副部长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/>
          <w:color w:val="FF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杨必茂  市农业综合执法支队副支队长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成  员：</w:t>
      </w:r>
      <w:r>
        <w:rPr>
          <w:rFonts w:hint="eastAsia" w:ascii="仿宋_GB2312"/>
          <w:color w:val="auto"/>
          <w:sz w:val="32"/>
          <w:szCs w:val="32"/>
          <w:lang w:eastAsia="zh-CN"/>
        </w:rPr>
        <w:t>蔡良洪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Times New Roman"/>
          <w:color w:val="auto"/>
          <w:spacing w:val="-11"/>
          <w:sz w:val="32"/>
          <w:szCs w:val="32"/>
          <w:lang w:eastAsia="zh-CN"/>
        </w:rPr>
        <w:t>市人社局</w:t>
      </w:r>
      <w:r>
        <w:rPr>
          <w:rFonts w:hint="eastAsia" w:ascii="仿宋_GB2312" w:eastAsia="仿宋_GB2312" w:cs="Times New Roman"/>
          <w:color w:val="auto"/>
          <w:spacing w:val="-11"/>
          <w:sz w:val="32"/>
          <w:szCs w:val="32"/>
        </w:rPr>
        <w:t>职业能力建设处</w:t>
      </w:r>
      <w:r>
        <w:rPr>
          <w:rFonts w:hint="eastAsia" w:ascii="仿宋_GB2312" w:cs="Times New Roman"/>
          <w:color w:val="auto"/>
          <w:spacing w:val="-11"/>
          <w:sz w:val="32"/>
          <w:szCs w:val="32"/>
          <w:lang w:eastAsia="zh-CN"/>
        </w:rPr>
        <w:t>科员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left="0" w:leftChars="0" w:right="0" w:rightChars="0" w:firstLine="1280" w:firstLineChars="4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黄聪秀  </w:t>
      </w:r>
      <w:r>
        <w:rPr>
          <w:rFonts w:hint="eastAsia" w:ascii="仿宋_GB2312" w:eastAsia="仿宋_GB2312"/>
          <w:color w:val="auto"/>
          <w:w w:val="80"/>
          <w:sz w:val="32"/>
          <w:szCs w:val="32"/>
        </w:rPr>
        <w:t>市人事考试中心（市职业技能鉴定指导中心）竞赛科科长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left="0" w:leftChars="0" w:right="0" w:rightChars="0" w:firstLine="1280" w:firstLineChars="400"/>
        <w:rPr>
          <w:rFonts w:hint="eastAsia" w:ascii="仿宋_GB2312" w:eastAsia="仿宋_GB2312"/>
          <w:color w:val="auto"/>
          <w:w w:val="8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郑振钧　</w:t>
      </w:r>
      <w:r>
        <w:rPr>
          <w:rFonts w:hint="eastAsia" w:ascii="仿宋_GB2312" w:eastAsia="仿宋_GB2312"/>
          <w:color w:val="auto"/>
          <w:w w:val="80"/>
          <w:sz w:val="32"/>
          <w:szCs w:val="32"/>
        </w:rPr>
        <w:t>市人事考试中心（市职业技能鉴定指导中心）竞赛科科员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600" w:lineRule="exact"/>
        <w:ind w:right="0" w:rightChars="0" w:firstLine="1280" w:firstLineChars="400"/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color w:val="auto"/>
          <w:szCs w:val="32"/>
        </w:rPr>
        <w:t xml:space="preserve">林莉莉 </w:t>
      </w:r>
      <w:r>
        <w:rPr>
          <w:rFonts w:hint="eastAsia" w:ascii="仿宋_GB2312"/>
          <w:color w:val="auto"/>
          <w:szCs w:val="32"/>
          <w:lang w:val="en-US" w:eastAsia="zh-CN"/>
        </w:rPr>
        <w:t xml:space="preserve"> </w:t>
      </w:r>
      <w:r>
        <w:rPr>
          <w:rFonts w:hint="eastAsia" w:ascii="仿宋_GB2312"/>
          <w:color w:val="auto"/>
          <w:szCs w:val="32"/>
        </w:rPr>
        <w:t>市总工会劳动和经技工作部一级科员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line="600" w:lineRule="exact"/>
        <w:ind w:right="0" w:rightChars="0" w:firstLine="1280" w:firstLineChars="400"/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林忠杰  市农业综合执法支队二大队大队长</w:t>
      </w:r>
    </w:p>
    <w:p>
      <w:pPr>
        <w:pStyle w:val="2"/>
        <w:spacing w:line="240" w:lineRule="auto"/>
        <w:ind w:left="2970" w:leftChars="608" w:hanging="1024" w:hangingChars="400"/>
        <w:rPr>
          <w:rFonts w:hint="eastAsia" w:ascii="仿宋_GB2312" w:eastAsia="仿宋_GB2312"/>
          <w:color w:val="000000"/>
          <w:w w:val="80"/>
          <w:sz w:val="32"/>
          <w:szCs w:val="32"/>
        </w:rPr>
      </w:pPr>
    </w:p>
    <w:p>
      <w:pPr>
        <w:pStyle w:val="2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2025年福州市第五届“榕匠杯”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动物检疫检验员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职业技能竞赛报名表</w:t>
      </w:r>
    </w:p>
    <w:p>
      <w:pPr>
        <w:spacing w:line="520" w:lineRule="exact"/>
        <w:rPr>
          <w:rFonts w:hint="eastAsia"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sz w:val="24"/>
        </w:rPr>
        <w:t xml:space="preserve">代 表 队：                         </w:t>
      </w:r>
    </w:p>
    <w:tbl>
      <w:tblPr>
        <w:tblStyle w:val="9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79"/>
        <w:gridCol w:w="1179"/>
        <w:gridCol w:w="265"/>
        <w:gridCol w:w="716"/>
        <w:gridCol w:w="544"/>
        <w:gridCol w:w="655"/>
        <w:gridCol w:w="425"/>
        <w:gridCol w:w="105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 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  别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龄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3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</w:t>
            </w:r>
          </w:p>
        </w:tc>
        <w:tc>
          <w:tcPr>
            <w:tcW w:w="3659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37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工作单位</w:t>
            </w:r>
          </w:p>
        </w:tc>
        <w:tc>
          <w:tcPr>
            <w:tcW w:w="591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37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所属区县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联系电话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37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历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 学 专 业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参赛工种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现有技能等级证书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（职业名称及等级）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或职称证书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（专业及级别）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单位意见</w:t>
            </w:r>
          </w:p>
        </w:tc>
        <w:tc>
          <w:tcPr>
            <w:tcW w:w="7954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盖  章</w:t>
            </w:r>
          </w:p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组委会办公室审核</w:t>
            </w:r>
          </w:p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意见</w:t>
            </w:r>
          </w:p>
        </w:tc>
        <w:tc>
          <w:tcPr>
            <w:tcW w:w="7954" w:type="dxa"/>
            <w:gridSpan w:val="9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600" w:lineRule="exact"/>
              <w:ind w:firstLine="4920" w:firstLineChars="205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600" w:lineRule="exact"/>
              <w:ind w:firstLine="4920" w:firstLineChars="205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954" w:type="dxa"/>
            <w:gridSpan w:val="9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420" w:lineRule="exact"/>
        <w:rPr>
          <w:rFonts w:hint="eastAsia" w:ascii="黑体" w:hAnsi="仿宋" w:eastAsia="黑体"/>
          <w:szCs w:val="32"/>
        </w:rPr>
      </w:pPr>
      <w:r>
        <w:rPr>
          <w:rFonts w:hint="eastAsia" w:ascii="宋体" w:hAnsi="宋体" w:cs="宋体"/>
          <w:color w:val="000000"/>
          <w:sz w:val="24"/>
        </w:rPr>
        <w:t>注：报名应同时提交身份证复印件、</w:t>
      </w:r>
      <w:r>
        <w:rPr>
          <w:rFonts w:hint="eastAsia" w:ascii="宋体" w:hAnsi="宋体" w:cs="宋体"/>
          <w:sz w:val="24"/>
        </w:rPr>
        <w:t>相应职业技能等级证书或职称证书复印件（或相关从业证明）、学历证书复印件、2寸白底免冠证件彩照电子档1张。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参赛选手工作证明</w:t>
      </w:r>
    </w:p>
    <w:p>
      <w:pPr>
        <w:pStyle w:val="2"/>
        <w:spacing w:after="157" w:afterLines="50" w:line="240" w:lineRule="auto"/>
        <w:ind w:firstLine="646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兹有我单位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000000"/>
          <w:sz w:val="32"/>
          <w:szCs w:val="32"/>
        </w:rPr>
        <w:t>同志，身份证号：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　　　　　　　　　</w:t>
      </w:r>
      <w:r>
        <w:rPr>
          <w:rFonts w:hint="eastAsia" w:ascii="仿宋_GB2312" w:eastAsia="仿宋_GB2312"/>
          <w:color w:val="000000"/>
          <w:sz w:val="32"/>
          <w:szCs w:val="32"/>
        </w:rPr>
        <w:t>，从事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　　　　　　　</w:t>
      </w:r>
      <w:r>
        <w:rPr>
          <w:rFonts w:hint="eastAsia" w:ascii="仿宋_GB2312" w:eastAsia="仿宋_GB2312"/>
          <w:color w:val="000000"/>
          <w:sz w:val="32"/>
          <w:szCs w:val="32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000000"/>
          <w:sz w:val="32"/>
          <w:szCs w:val="32"/>
        </w:rPr>
        <w:t>年，其主要工作经历如下：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3600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起止年月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工作岗位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48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月-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spacing w:before="157" w:beforeLines="50"/>
        <w:ind w:firstLine="646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经核查，该同志在工作期间，遵纪守法，无违反职业操守的行为，以上内容情况属实，我单位对本证明真实性负责。</w:t>
      </w:r>
    </w:p>
    <w:p>
      <w:pPr>
        <w:pStyle w:val="2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pStyle w:val="2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ind w:firstLine="645" w:firstLineChars="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　　　　　　　　　　　　单位(盖章)</w:t>
      </w:r>
    </w:p>
    <w:p>
      <w:pPr>
        <w:pStyle w:val="2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经办人签名：</w:t>
      </w:r>
    </w:p>
    <w:p>
      <w:pPr>
        <w:pStyle w:val="2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　　　　　　　　　　　　　　年　月　日</w:t>
      </w:r>
    </w:p>
    <w:p>
      <w:pPr>
        <w:pStyle w:val="2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ind w:firstLine="645" w:firstLine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本证明由现工作单位出具，经办签字、单位盖章方有效。</w:t>
      </w:r>
    </w:p>
    <w:p>
      <w:pPr>
        <w:pStyle w:val="2"/>
        <w:ind w:firstLine="0" w:firstLineChars="0"/>
        <w:rPr>
          <w:rFonts w:hint="eastAsia"/>
        </w:rPr>
        <w:sectPr>
          <w:footerReference r:id="rId5" w:type="default"/>
          <w:footerReference r:id="rId6" w:type="even"/>
          <w:pgSz w:w="11906" w:h="16838"/>
          <w:pgMar w:top="1587" w:right="1474" w:bottom="1701" w:left="1587" w:header="851" w:footer="992" w:gutter="0"/>
          <w:pgNumType w:fmt="numberInDash"/>
          <w:cols w:space="720" w:num="1"/>
          <w:docGrid w:type="lines" w:linePitch="315" w:charSpace="0"/>
        </w:sect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widowControl/>
        <w:tabs>
          <w:tab w:val="left" w:pos="1133"/>
          <w:tab w:val="left" w:pos="1633"/>
          <w:tab w:val="left" w:pos="2373"/>
          <w:tab w:val="left" w:pos="4633"/>
          <w:tab w:val="left" w:pos="7213"/>
          <w:tab w:val="left" w:pos="7733"/>
          <w:tab w:val="left" w:pos="8413"/>
          <w:tab w:val="left" w:pos="9933"/>
          <w:tab w:val="left" w:pos="11213"/>
          <w:tab w:val="left" w:pos="12353"/>
          <w:tab w:val="left" w:pos="13393"/>
        </w:tabs>
        <w:spacing w:line="60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2025年福州市第五届“榕匠杯”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动物检疫检验员</w:t>
      </w:r>
    </w:p>
    <w:p>
      <w:pPr>
        <w:spacing w:line="520" w:lineRule="exact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职业技能竞赛选手信息汇总表</w:t>
      </w:r>
    </w:p>
    <w:p>
      <w:pPr>
        <w:widowControl/>
        <w:spacing w:line="600" w:lineRule="exact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24"/>
        </w:rPr>
        <w:t>单位：                                                                                                日期：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070"/>
        <w:gridCol w:w="1430"/>
        <w:gridCol w:w="2580"/>
        <w:gridCol w:w="520"/>
        <w:gridCol w:w="680"/>
        <w:gridCol w:w="1520"/>
        <w:gridCol w:w="1425"/>
        <w:gridCol w:w="995"/>
        <w:gridCol w:w="104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选手      姓名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-130" w:leftChars="-41" w:right="-54" w:rightChars="-1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电话号码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79" w:leftChars="-2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现持有证书名称及等级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领队　  姓名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领队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4633"/>
          <w:tab w:val="left" w:pos="7213"/>
          <w:tab w:val="left" w:pos="7733"/>
          <w:tab w:val="left" w:pos="8413"/>
          <w:tab w:val="left" w:pos="9933"/>
          <w:tab w:val="left" w:pos="11213"/>
          <w:tab w:val="left" w:pos="12353"/>
          <w:tab w:val="left" w:pos="13393"/>
        </w:tabs>
        <w:spacing w:line="600" w:lineRule="exact"/>
        <w:ind w:left="-336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负责人：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分管领导：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　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　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　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　</w:t>
      </w:r>
      <w:r>
        <w:rPr>
          <w:rFonts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填报人：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6838" w:h="11906" w:orient="landscape"/>
      <w:pgMar w:top="1587" w:right="2097" w:bottom="1417" w:left="1587" w:header="850" w:footer="136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4" w:charSpace="-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仿宋_GB2312" w:eastAsia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5Y+LssBAACc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SLm0CJ4xYHfv754/zrz/n3d7Ks&#10;Xr/NCvUBaky8DZiahvd+yNmTH9CZiQ8q2vxFSgTjqO/poq8cEhH50Wq5WlUYEhibL4jD7p+HCOmD&#10;9JZko6ERB1h05cdPkMbUOSVXc/5GG4N+Xhv3nwMxs4fl3sces5WG3TA1vvPtCfn0OPuGOlx1SsxH&#10;h9LmNZmNOBu72TiEqPdd2aNcD8K7Q8ImSm+5wgg7FcahFXbTguWt+Pdesu5/q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uWPi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仿宋_GB2312" w:eastAsia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11"/>
      <w:jc w:val="right"/>
      <w:rPr>
        <w:rFonts w:hint="eastAsia" w:ascii="楷体_GB2312" w:eastAsia="楷体_GB2312"/>
        <w:sz w:val="28"/>
      </w:rPr>
    </w:pPr>
    <w:r>
      <w:rPr>
        <w:rStyle w:val="12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1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2"/>
        <w:rFonts w:hint="eastAsia" w:ascii="宋体" w:hAnsi="宋体" w:eastAsia="宋体"/>
        <w:sz w:val="28"/>
        <w:lang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12"/>
        <w:rFonts w:hint="eastAsia" w:ascii="楷体_GB2312" w:eastAsia="楷体_GB2312"/>
        <w:sz w:val="28"/>
      </w:rPr>
      <w:t xml:space="preserve">—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hint="eastAsia" w:ascii="楷体_GB2312" w:eastAsia="楷体_GB2312"/>
        <w:sz w:val="28"/>
      </w:rPr>
    </w:pPr>
    <w:r>
      <w:rPr>
        <w:rStyle w:val="12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1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2"/>
        <w:rFonts w:hint="eastAsia"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Style w:val="12"/>
        <w:rFonts w:hint="eastAsia" w:ascii="楷体_GB2312" w:eastAsia="楷体_GB2312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58"/>
  <w:drawingGridVerticalSpacing w:val="287"/>
  <w:displayHorizontalDrawingGridEvery w:val="2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4770E"/>
    <w:rsid w:val="04DE107D"/>
    <w:rsid w:val="04FE0C5B"/>
    <w:rsid w:val="05602A28"/>
    <w:rsid w:val="09C3197A"/>
    <w:rsid w:val="0AA72873"/>
    <w:rsid w:val="0D8F625E"/>
    <w:rsid w:val="0E0F7D1C"/>
    <w:rsid w:val="0EE654C0"/>
    <w:rsid w:val="0FCF3BCA"/>
    <w:rsid w:val="10EC7A09"/>
    <w:rsid w:val="14712D01"/>
    <w:rsid w:val="16836E27"/>
    <w:rsid w:val="179007DC"/>
    <w:rsid w:val="1F6FE19B"/>
    <w:rsid w:val="26D0042D"/>
    <w:rsid w:val="27FE7957"/>
    <w:rsid w:val="28414686"/>
    <w:rsid w:val="32DC0CFD"/>
    <w:rsid w:val="348D6524"/>
    <w:rsid w:val="3AFF076C"/>
    <w:rsid w:val="3BBF1483"/>
    <w:rsid w:val="3F7F0013"/>
    <w:rsid w:val="3F7F5EA7"/>
    <w:rsid w:val="3FBF1580"/>
    <w:rsid w:val="435A1CD6"/>
    <w:rsid w:val="456D6663"/>
    <w:rsid w:val="45B44292"/>
    <w:rsid w:val="48403BBB"/>
    <w:rsid w:val="4BFF176C"/>
    <w:rsid w:val="4D6F2F57"/>
    <w:rsid w:val="4F43600B"/>
    <w:rsid w:val="4F6C64A2"/>
    <w:rsid w:val="50852256"/>
    <w:rsid w:val="50936549"/>
    <w:rsid w:val="51597A9B"/>
    <w:rsid w:val="526606C2"/>
    <w:rsid w:val="52A6037B"/>
    <w:rsid w:val="5438391A"/>
    <w:rsid w:val="54755AE2"/>
    <w:rsid w:val="547B766F"/>
    <w:rsid w:val="557D644E"/>
    <w:rsid w:val="5B4E4684"/>
    <w:rsid w:val="5B7B758E"/>
    <w:rsid w:val="5D4A1ABE"/>
    <w:rsid w:val="5E4360F3"/>
    <w:rsid w:val="5EBFB5C9"/>
    <w:rsid w:val="5F007960"/>
    <w:rsid w:val="5F47826E"/>
    <w:rsid w:val="5F7C339F"/>
    <w:rsid w:val="5FC5111D"/>
    <w:rsid w:val="62DF5B36"/>
    <w:rsid w:val="67FCFA4C"/>
    <w:rsid w:val="67FE5805"/>
    <w:rsid w:val="6C3B6033"/>
    <w:rsid w:val="6D8F5C1B"/>
    <w:rsid w:val="6EDD86D6"/>
    <w:rsid w:val="6EE611FF"/>
    <w:rsid w:val="6F1027B2"/>
    <w:rsid w:val="6FF32183"/>
    <w:rsid w:val="70F80D86"/>
    <w:rsid w:val="71E573CE"/>
    <w:rsid w:val="72431812"/>
    <w:rsid w:val="73FCCD13"/>
    <w:rsid w:val="73FFE61E"/>
    <w:rsid w:val="756D2EDC"/>
    <w:rsid w:val="77F39D39"/>
    <w:rsid w:val="77FD16A3"/>
    <w:rsid w:val="7AB7CC2E"/>
    <w:rsid w:val="7B7B791F"/>
    <w:rsid w:val="7D1B738E"/>
    <w:rsid w:val="7EB8401A"/>
    <w:rsid w:val="7EFFC9FF"/>
    <w:rsid w:val="7F3F2BFF"/>
    <w:rsid w:val="7F9B5355"/>
    <w:rsid w:val="7FFE93E9"/>
    <w:rsid w:val="A7FDB303"/>
    <w:rsid w:val="AFD3A6F0"/>
    <w:rsid w:val="AFFA5562"/>
    <w:rsid w:val="B6DFD897"/>
    <w:rsid w:val="B7E6D415"/>
    <w:rsid w:val="BABF83D4"/>
    <w:rsid w:val="BFEFC5CC"/>
    <w:rsid w:val="CF57AB07"/>
    <w:rsid w:val="CF5A2A2B"/>
    <w:rsid w:val="CF856646"/>
    <w:rsid w:val="CFDF4646"/>
    <w:rsid w:val="D77F0323"/>
    <w:rsid w:val="D78A1D51"/>
    <w:rsid w:val="E9FB2F6D"/>
    <w:rsid w:val="EBFF5A82"/>
    <w:rsid w:val="EDFE6DAF"/>
    <w:rsid w:val="EED68134"/>
    <w:rsid w:val="EF6B6072"/>
    <w:rsid w:val="EFDFC23F"/>
    <w:rsid w:val="F2F5E15D"/>
    <w:rsid w:val="F3FE80E8"/>
    <w:rsid w:val="F7F70812"/>
    <w:rsid w:val="F7FD6C81"/>
    <w:rsid w:val="FAFDD4FD"/>
    <w:rsid w:val="FB3D7FE7"/>
    <w:rsid w:val="FDDF772A"/>
    <w:rsid w:val="FF1D8EB8"/>
    <w:rsid w:val="FF3A7ACD"/>
    <w:rsid w:val="FF5F91B2"/>
    <w:rsid w:val="FF613028"/>
    <w:rsid w:val="FF7912E3"/>
    <w:rsid w:val="FF7E8D51"/>
    <w:rsid w:val="FFF79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tLeast"/>
      <w:jc w:val="both"/>
    </w:pPr>
    <w:rPr>
      <w:rFonts w:ascii="仿宋_GB2312" w:hAnsi="仿宋_GB2312" w:eastAsia="仿宋_GB2312"/>
      <w:spacing w:val="0"/>
      <w:kern w:val="2"/>
      <w:sz w:val="32"/>
      <w:lang w:val="en-US" w:eastAsia="zh-CN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Cs w:val="2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eastAsia="隶书"/>
      <w:spacing w:val="-30"/>
      <w:sz w:val="8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line number"/>
    <w:basedOn w:val="11"/>
    <w:uiPriority w:val="0"/>
  </w:style>
  <w:style w:type="character" w:styleId="14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0027;&#21160;&#20844;&#24320;\&#22521;58\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通知.wpt</Template>
  <Company>fzgov</Company>
  <Pages>12</Pages>
  <Words>3193</Words>
  <Characters>3343</Characters>
  <Lines>0</Lines>
  <Paragraphs>0</Paragraphs>
  <TotalTime>2.66666666666667</TotalTime>
  <ScaleCrop>false</ScaleCrop>
  <LinksUpToDate>false</LinksUpToDate>
  <CharactersWithSpaces>3997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2020-09-26T16:08:25Z</dcterms:created>
  <dc:creator>Test</dc:creator>
  <cp:lastModifiedBy>Administrator</cp:lastModifiedBy>
  <cp:lastPrinted>2025-09-10T14:25:21Z</cp:lastPrinted>
  <dcterms:modified xsi:type="dcterms:W3CDTF">2025-09-24T09:24:27Z</dcterms:modified>
  <dc:title>No:0000001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991874CDB77E423DAF960236B55FDB8D</vt:lpwstr>
  </property>
  <property fmtid="{D5CDD505-2E9C-101B-9397-08002B2CF9AE}" pid="4" name="KSOTemplateDocerSaveRecord">
    <vt:lpwstr>eyJoZGlkIjoiMmZkZTIzOTRiMmUxMGQ5YmZiMzMyNjVlYjg2MjI1NDkiLCJ1c2VySWQiOiI0MzQwNjAwNTgifQ==</vt:lpwstr>
  </property>
</Properties>
</file>