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</w:p>
    <w:p>
      <w:pPr>
        <w:spacing w:beforeLines="50"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榕匠青苗成长奖学金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”申请表</w:t>
      </w:r>
    </w:p>
    <w:tbl>
      <w:tblPr>
        <w:tblStyle w:val="4"/>
        <w:tblpPr w:leftFromText="180" w:rightFromText="180" w:vertAnchor="page" w:horzAnchor="page" w:tblpX="1032" w:tblpY="3768"/>
        <w:tblW w:w="9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882"/>
        <w:gridCol w:w="738"/>
        <w:gridCol w:w="1080"/>
        <w:gridCol w:w="1363"/>
        <w:gridCol w:w="158"/>
        <w:gridCol w:w="1102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入学年月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学制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7843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学习情况</w:t>
            </w:r>
          </w:p>
        </w:tc>
        <w:tc>
          <w:tcPr>
            <w:tcW w:w="9103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Lines="50"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成绩排名：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在校期间主要获奖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14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获奖时间</w:t>
            </w: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奖项名称</w:t>
            </w: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39" w:type="dxa"/>
            <w:gridSpan w:val="4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22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4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申请理由</w:t>
            </w:r>
            <w:r>
              <w:rPr>
                <w:rFonts w:hint="eastAsia" w:ascii="仿宋_GB2312" w:hAnsi="仿宋_GB2312" w:eastAsia="仿宋_GB2312" w:cs="仿宋_GB2312"/>
              </w:rPr>
              <w:t>(200字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)</w:t>
            </w:r>
          </w:p>
          <w:p>
            <w:pPr>
              <w:spacing w:before="7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10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4200" w:firstLineChars="17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申请人签名(手签)：</w:t>
            </w:r>
          </w:p>
          <w:p>
            <w:pPr>
              <w:spacing w:beforeLines="50" w:afterLines="50"/>
              <w:ind w:firstLine="4212" w:firstLineChars="175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年     月     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学校：                          年级：             全国学籍号：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推荐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理由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(100字)</w:t>
            </w:r>
          </w:p>
        </w:tc>
        <w:tc>
          <w:tcPr>
            <w:tcW w:w="8867" w:type="dxa"/>
            <w:noWrap w:val="0"/>
            <w:vAlign w:val="center"/>
          </w:tcPr>
          <w:p>
            <w:pPr>
              <w:spacing w:afterLine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</w:t>
            </w:r>
          </w:p>
          <w:p>
            <w:pPr>
              <w:spacing w:afterLine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afterLines="50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推荐人（班主任或学生工作管理人员）签名：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3672" w:firstLineChars="153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年     月 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9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学校</w:t>
            </w:r>
          </w:p>
          <w:p>
            <w:pPr>
              <w:spacing w:beforeLines="50" w:afterLines="5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867" w:type="dxa"/>
            <w:noWrap w:val="0"/>
            <w:vAlign w:val="center"/>
          </w:tcPr>
          <w:p>
            <w:pPr>
              <w:spacing w:beforeLines="50" w:afterLines="5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经评审，并在校内公示（公示期为：   年   月   日  —    年    月   日 ），无异议，报请批准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同学获得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“榕匠青苗成长奖学金”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tabs>
                <w:tab w:val="left" w:pos="5322"/>
                <w:tab w:val="left" w:pos="5712"/>
                <w:tab w:val="left" w:pos="5967"/>
              </w:tabs>
              <w:spacing w:beforeLines="50"/>
              <w:ind w:firstLine="5640" w:firstLineChars="23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（学校公章）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beforeLines="50" w:line="240" w:lineRule="exact"/>
              <w:ind w:left="0" w:leftChars="0" w:right="143" w:rightChars="68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spacing w:beforeLines="50" w:afterLines="5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市级主管部门意见</w:t>
            </w:r>
          </w:p>
        </w:tc>
        <w:tc>
          <w:tcPr>
            <w:tcW w:w="8867" w:type="dxa"/>
            <w:noWrap w:val="0"/>
            <w:vAlign w:val="center"/>
          </w:tcPr>
          <w:p>
            <w:pPr>
              <w:spacing w:beforeLines="50" w:line="50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经审核无异议，同意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同学获得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“榕匠青苗成长奖学金”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322"/>
                <w:tab w:val="left" w:pos="5712"/>
                <w:tab w:val="left" w:pos="59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ind w:left="0" w:leftChars="0" w:right="0" w:rightChars="0" w:firstLine="5640" w:firstLineChars="23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（公章）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auto"/>
              <w:ind w:left="0" w:leftChars="0" w:right="143" w:rightChars="68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年     月     日</w:t>
            </w:r>
          </w:p>
        </w:tc>
      </w:tr>
    </w:tbl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填 表 说 明</w:t>
      </w:r>
    </w:p>
    <w:p>
      <w:pPr>
        <w:spacing w:line="440" w:lineRule="exact"/>
        <w:ind w:firstLine="480" w:firstLineChars="200"/>
        <w:rPr>
          <w:rFonts w:ascii="仿宋_GB2312" w:cs="Times New Roman"/>
          <w:sz w:val="24"/>
          <w:szCs w:val="24"/>
        </w:rPr>
      </w:pP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.本表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一式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1份，</w:t>
      </w:r>
      <w:r>
        <w:rPr>
          <w:rFonts w:hint="eastAsia" w:ascii="仿宋_GB2312" w:hAnsi="仿宋_GB2312" w:eastAsia="仿宋_GB2312" w:cs="仿宋_GB2312"/>
          <w:sz w:val="28"/>
          <w:szCs w:val="28"/>
        </w:rPr>
        <w:t>采用A4纸规格，正反两面打印。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表格中的年、月、日一律用公历和阿拉伯数字；“年级”统一按“20XX级”填写；“出生年月”、“入学年月”、“获奖时间”统一按“20XX年XX月”填写；“专业”按部系统申报专业全称填写；“班级名称”按“入学年+专业简称”填写，如20数控班；“在校期间主要获奖情况”按获奖级别由高到低排列，同级别的按日期的先后顺序排列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3.表格中学习成绩排名依据是上一学年度的学习成绩，排名范围按照年级同一专业排名。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4.表格中“申请理由”栏的填写应当全面详实，能够如实反映学生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上一学年度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学习成绩、道德风尚、专业技能、创新能力、综合素质等方面表现特别优秀，字数控制在200字左右。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5.表格中“推荐理由”栏的填写应当简明扼要，字数控制在100字左右。推荐人必须是申请学生的班主任或学生工作管理人员，其他人无权推荐。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学习成绩排名位于年级同一专业排名未达到前三名，但达到前30%（含30%）的学生，应提供加盖学校公章的详细证明材料，证明材料一律单面印成A4纸大小，多页的证明文件，要含有文件的正文全文（含颁奖单位、日期等信息）、获奖名单附件的第一页、获奖学生的获奖项目页连续至姓名所在页，加盖骑缝章，并在获奖名单中本人姓名的行头、行尾位置用铅笔各标一个“△”，姓名处用铅笔加下划线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技工院校、中职学校的获奖学生分别由市人社局、教育局在《申请表》中的“市级主管部门意见”栏签署意见并盖公章后，载入学生档案。</w:t>
      </w:r>
    </w:p>
    <w:p>
      <w:pPr>
        <w:spacing w:line="480" w:lineRule="exact"/>
        <w:ind w:firstLine="560" w:firstLineChars="200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表格中凡需签名之处，必须由相关人员亲手签写。其他文字内容尽量排版打印。本页不打印上报。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72585"/>
    <w:rsid w:val="03E75DCA"/>
    <w:rsid w:val="1FBC0E28"/>
    <w:rsid w:val="27F78D74"/>
    <w:rsid w:val="7BB72585"/>
    <w:rsid w:val="B9F79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3.33333333333333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2025-11-10T09:49:00Z</dcterms:created>
  <dc:creator>Lenovo</dc:creator>
  <cp:lastModifiedBy>Administrator</cp:lastModifiedBy>
  <dcterms:modified xsi:type="dcterms:W3CDTF">2025-11-19T08:39:59Z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FC2F61E7B3B64205B0466E62DC5DC801</vt:lpwstr>
  </property>
</Properties>
</file>