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B287A" w14:textId="77777777" w:rsidR="00B73CB5" w:rsidRDefault="00000000">
      <w:pPr>
        <w:jc w:val="center"/>
        <w:rPr>
          <w:rStyle w:val="NormalCharacter"/>
          <w:b/>
          <w:bCs/>
          <w:sz w:val="28"/>
          <w:szCs w:val="36"/>
        </w:rPr>
      </w:pPr>
      <w:r>
        <w:rPr>
          <w:rStyle w:val="NormalCharacter"/>
          <w:rFonts w:hint="eastAsia"/>
          <w:b/>
          <w:bCs/>
          <w:sz w:val="28"/>
          <w:szCs w:val="36"/>
        </w:rPr>
        <w:t>技术参数</w:t>
      </w:r>
    </w:p>
    <w:p w14:paraId="5ECC9BC6" w14:textId="77777777" w:rsidR="00B73CB5" w:rsidRDefault="00000000">
      <w:pPr>
        <w:rPr>
          <w:sz w:val="28"/>
          <w:szCs w:val="36"/>
        </w:rPr>
      </w:pPr>
      <w:r>
        <w:rPr>
          <w:rFonts w:ascii="宋体" w:hAnsi="宋体" w:cs="宋体" w:hint="eastAsia"/>
          <w:color w:val="393939"/>
          <w:sz w:val="28"/>
          <w:szCs w:val="28"/>
        </w:rPr>
        <w:t>1.基本性能要求（1）、主体材料要求为高强度铝合金，整体全封闭式设计，表面无锐角，无螺丝钉外露。具有升高或旋转限位装置，必须防腐蚀，便于清洁（2）、吊塔臂长有多种长度可供选择，并可自由组合。（3）、气体终端要求：a.  要求所有气体插座与吊塔必须为同一品 牌，便于医院维修与保养。b.  各种气体插座均标识为不同颜色和不同形状，具有防误插功能，并且具有Standby（原位待接通状态）功能。c.  插座插头可保证2万次以上的插拔，可带气维修，维修费用低廉。d.  麻醉废气排放系统</w:t>
      </w:r>
      <w:proofErr w:type="spellStart"/>
      <w:r>
        <w:rPr>
          <w:rFonts w:ascii="宋体" w:hAnsi="宋体" w:cs="宋体" w:hint="eastAsia"/>
          <w:color w:val="393939"/>
          <w:sz w:val="28"/>
          <w:szCs w:val="28"/>
        </w:rPr>
        <w:t>AGSS</w:t>
      </w:r>
      <w:proofErr w:type="spellEnd"/>
      <w:r>
        <w:rPr>
          <w:rFonts w:ascii="宋体" w:hAnsi="宋体" w:cs="宋体" w:hint="eastAsia"/>
          <w:color w:val="393939"/>
          <w:sz w:val="28"/>
          <w:szCs w:val="28"/>
        </w:rPr>
        <w:t>应采用文丘里原理，正压持续排放，以避免麻醉机新鲜气体流失。并配有专门的废弃排放接头。（4）、吊塔插座为交流电</w:t>
      </w:r>
      <w:proofErr w:type="spellStart"/>
      <w:r>
        <w:rPr>
          <w:rFonts w:ascii="宋体" w:hAnsi="宋体" w:cs="宋体" w:hint="eastAsia"/>
          <w:color w:val="393939"/>
          <w:sz w:val="28"/>
          <w:szCs w:val="28"/>
        </w:rPr>
        <w:t>220V</w:t>
      </w:r>
      <w:proofErr w:type="spellEnd"/>
      <w:r>
        <w:rPr>
          <w:rFonts w:ascii="宋体" w:hAnsi="宋体" w:cs="宋体" w:hint="eastAsia"/>
          <w:color w:val="393939"/>
          <w:sz w:val="28"/>
          <w:szCs w:val="28"/>
        </w:rPr>
        <w:t>并有单独接地线，每一插座需带等电位接地端子，接地线不得与吊塔接地共用。（5）、可根据需要安装通讯接口、视频接口、网络接口等设备。（6）、每个吊塔的电源、气源接口均应包含原厂相应的连接附件和悬吊挂件，提供相应的配置清单及相关彩页资料。</w:t>
      </w:r>
    </w:p>
    <w:p w14:paraId="6A80D165" w14:textId="77777777" w:rsidR="00B73CB5" w:rsidRDefault="00000000">
      <w:pPr>
        <w:pStyle w:val="a7"/>
        <w:widowControl/>
        <w:ind w:left="-180" w:right="-180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</w:rPr>
        <w:t>2.具体规格和要求、配置：</w:t>
      </w:r>
    </w:p>
    <w:p w14:paraId="6AEE010E" w14:textId="77777777" w:rsidR="00B73CB5" w:rsidRDefault="00000000">
      <w:pPr>
        <w:pStyle w:val="a7"/>
        <w:widowControl/>
        <w:ind w:left="-180" w:right="-180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</w:rPr>
        <w:t>（1）、机械双臂外科吊塔：1台</w:t>
      </w:r>
    </w:p>
    <w:p w14:paraId="47AB6F78" w14:textId="77777777" w:rsidR="00B73CB5" w:rsidRDefault="00000000">
      <w:pPr>
        <w:pStyle w:val="a7"/>
        <w:widowControl/>
        <w:ind w:left="-180" w:right="-180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</w:rPr>
        <w:t>a. 机械双臂吊塔，臂长L ≥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600+600mm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；b. 最大承载重量≥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200Kg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；c. 阻尼刹车系统，可根据用户需要调节刹车松紧；d. 吊柱式箱体，长度≥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800mm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，为多边型（多边型≥5）或蝶型设 计，保证气、电分离的同时，要求强电和弱电分离。确保使用安全并不影响接口的同时使用；e. 吊臂（包括吊臂柱）旋转角度≥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330o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； f．带双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lastRenderedPageBreak/>
        <w:t>边侧导轨设备托盘：2个（每个设备托盘最大承载重量≥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50Kg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）；g．其中一个设备托盘带抽屉：1个； h．每套配置气源（包括气体插座、气体插头及附件等）：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O2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×1、VAC×1、Air×1、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N2O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×1、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N2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×1、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AGSS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×1；</w:t>
      </w:r>
      <w:proofErr w:type="spellStart"/>
      <w:r>
        <w:rPr>
          <w:rFonts w:ascii="宋体" w:eastAsia="宋体" w:hAnsi="宋体" w:cs="宋体" w:hint="eastAsia"/>
          <w:color w:val="393939"/>
          <w:sz w:val="28"/>
          <w:szCs w:val="28"/>
        </w:rPr>
        <w:t>i</w:t>
      </w:r>
      <w:proofErr w:type="spellEnd"/>
      <w:r>
        <w:rPr>
          <w:rFonts w:ascii="宋体" w:eastAsia="宋体" w:hAnsi="宋体" w:cs="宋体" w:hint="eastAsia"/>
          <w:color w:val="393939"/>
          <w:sz w:val="28"/>
          <w:szCs w:val="28"/>
        </w:rPr>
        <w:t>．每套配置电源插座≥8个，配置多功能插头，电气终端可根据需要安装于各个方位；j．配置可以升级，附件可以按照用户要求灵活选配。</w:t>
      </w:r>
    </w:p>
    <w:p w14:paraId="16E03253" w14:textId="77777777" w:rsidR="00B73CB5" w:rsidRDefault="00000000">
      <w:pPr>
        <w:ind w:left="280" w:hangingChars="100" w:hanging="280"/>
        <w:rPr>
          <w:rFonts w:ascii="宋体" w:hAnsi="宋体" w:cs="宋体"/>
          <w:color w:val="393939"/>
          <w:sz w:val="28"/>
          <w:szCs w:val="28"/>
        </w:rPr>
      </w:pPr>
      <w:r>
        <w:rPr>
          <w:rFonts w:ascii="宋体" w:hAnsi="宋体" w:cs="宋体" w:hint="eastAsia"/>
          <w:color w:val="393939"/>
          <w:sz w:val="28"/>
          <w:szCs w:val="28"/>
        </w:rPr>
        <w:t>2、麻醉吊塔：（1）、数量：1台</w:t>
      </w:r>
    </w:p>
    <w:p w14:paraId="31F76AED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sz w:val="28"/>
          <w:szCs w:val="36"/>
        </w:rPr>
        <w:t>*</w:t>
      </w: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吊塔为</w:t>
      </w:r>
      <w:r>
        <w:rPr>
          <w:rFonts w:hint="eastAsia"/>
          <w:sz w:val="28"/>
          <w:szCs w:val="36"/>
        </w:rPr>
        <w:t>L</w:t>
      </w:r>
      <w:r>
        <w:rPr>
          <w:rFonts w:hint="eastAsia"/>
          <w:sz w:val="28"/>
          <w:szCs w:val="36"/>
        </w:rPr>
        <w:t>型设计，横向</w:t>
      </w:r>
      <w:r>
        <w:rPr>
          <w:sz w:val="28"/>
          <w:szCs w:val="36"/>
        </w:rPr>
        <w:t>活动半径</w:t>
      </w:r>
      <w:r>
        <w:rPr>
          <w:sz w:val="28"/>
          <w:szCs w:val="36"/>
        </w:rPr>
        <w:t>≥</w:t>
      </w:r>
      <w:proofErr w:type="spellStart"/>
      <w:r>
        <w:rPr>
          <w:rFonts w:hint="eastAsia"/>
          <w:sz w:val="28"/>
          <w:szCs w:val="36"/>
        </w:rPr>
        <w:t>1200mm</w:t>
      </w:r>
      <w:proofErr w:type="spellEnd"/>
    </w:p>
    <w:p w14:paraId="7BCDD897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rFonts w:hint="eastAsia"/>
          <w:sz w:val="28"/>
          <w:szCs w:val="36"/>
        </w:rPr>
        <w:t>2.</w:t>
      </w:r>
      <w:r>
        <w:rPr>
          <w:rFonts w:hint="eastAsia"/>
          <w:sz w:val="28"/>
          <w:szCs w:val="36"/>
        </w:rPr>
        <w:t>吊塔的定位高度及臂长可以根据医院具体场地进行调节</w:t>
      </w:r>
    </w:p>
    <w:p w14:paraId="22FB1889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sz w:val="28"/>
          <w:szCs w:val="36"/>
        </w:rPr>
        <w:t>*</w:t>
      </w: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箱体为四边型，保证气、电分离的同时，要求强电和弱电分离。确保使用安全</w:t>
      </w:r>
    </w:p>
    <w:p w14:paraId="15E90707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sz w:val="28"/>
          <w:szCs w:val="36"/>
        </w:rPr>
        <w:t>*</w:t>
      </w:r>
      <w:r>
        <w:rPr>
          <w:rFonts w:hint="eastAsia"/>
          <w:sz w:val="28"/>
          <w:szCs w:val="36"/>
        </w:rPr>
        <w:t>4.</w:t>
      </w:r>
      <w:r>
        <w:rPr>
          <w:rFonts w:hint="eastAsia"/>
          <w:sz w:val="28"/>
          <w:szCs w:val="36"/>
        </w:rPr>
        <w:t>箱体长度</w:t>
      </w:r>
      <w:r>
        <w:rPr>
          <w:sz w:val="28"/>
          <w:szCs w:val="36"/>
        </w:rPr>
        <w:t>≥</w:t>
      </w:r>
      <w:proofErr w:type="spellStart"/>
      <w:r>
        <w:rPr>
          <w:rFonts w:hint="eastAsia"/>
          <w:sz w:val="28"/>
          <w:szCs w:val="36"/>
        </w:rPr>
        <w:t>500mm</w:t>
      </w:r>
      <w:proofErr w:type="spellEnd"/>
    </w:p>
    <w:p w14:paraId="27BF676B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sz w:val="28"/>
          <w:szCs w:val="36"/>
        </w:rPr>
        <w:t>*</w:t>
      </w:r>
      <w:r>
        <w:rPr>
          <w:rFonts w:hint="eastAsia"/>
          <w:sz w:val="28"/>
          <w:szCs w:val="36"/>
        </w:rPr>
        <w:t>5.</w:t>
      </w:r>
      <w:r>
        <w:rPr>
          <w:rFonts w:hint="eastAsia"/>
          <w:sz w:val="28"/>
          <w:szCs w:val="36"/>
        </w:rPr>
        <w:t>箱体底部有升降把手，且吊塔升降可定位，无漂移</w:t>
      </w:r>
    </w:p>
    <w:p w14:paraId="74EF3F79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sz w:val="28"/>
          <w:szCs w:val="36"/>
        </w:rPr>
        <w:t>*</w:t>
      </w:r>
      <w:r>
        <w:rPr>
          <w:rFonts w:hint="eastAsia"/>
          <w:sz w:val="28"/>
          <w:szCs w:val="36"/>
        </w:rPr>
        <w:t>6.</w:t>
      </w:r>
      <w:r>
        <w:rPr>
          <w:rFonts w:hint="eastAsia"/>
          <w:sz w:val="28"/>
          <w:szCs w:val="36"/>
        </w:rPr>
        <w:t>吊塔可以升降，升降高度</w:t>
      </w:r>
      <w:r>
        <w:rPr>
          <w:sz w:val="28"/>
          <w:szCs w:val="36"/>
        </w:rPr>
        <w:t>≥</w:t>
      </w:r>
      <w:proofErr w:type="spellStart"/>
      <w:r>
        <w:rPr>
          <w:rFonts w:hint="eastAsia"/>
          <w:sz w:val="28"/>
          <w:szCs w:val="36"/>
        </w:rPr>
        <w:t>400mm</w:t>
      </w:r>
      <w:proofErr w:type="spellEnd"/>
    </w:p>
    <w:p w14:paraId="1962E95D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rFonts w:hint="eastAsia"/>
          <w:sz w:val="28"/>
          <w:szCs w:val="36"/>
        </w:rPr>
        <w:t>7</w:t>
      </w:r>
      <w:r>
        <w:rPr>
          <w:rFonts w:hint="eastAsia"/>
          <w:sz w:val="28"/>
          <w:szCs w:val="36"/>
        </w:rPr>
        <w:t>．</w:t>
      </w:r>
      <w:r>
        <w:rPr>
          <w:sz w:val="28"/>
          <w:szCs w:val="36"/>
        </w:rPr>
        <w:t>每套配置</w:t>
      </w:r>
      <w:r>
        <w:rPr>
          <w:rFonts w:hint="eastAsia"/>
          <w:sz w:val="28"/>
          <w:szCs w:val="36"/>
        </w:rPr>
        <w:t>气源（包括接口、插头及附件）：氧气×</w:t>
      </w:r>
      <w:r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、吸引×</w:t>
      </w:r>
      <w:r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、空气×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、笑气×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、</w:t>
      </w:r>
      <w:proofErr w:type="spellStart"/>
      <w:r>
        <w:rPr>
          <w:rFonts w:hint="eastAsia"/>
          <w:sz w:val="28"/>
          <w:szCs w:val="36"/>
        </w:rPr>
        <w:t>AGSS</w:t>
      </w:r>
      <w:proofErr w:type="spellEnd"/>
      <w:r>
        <w:rPr>
          <w:rFonts w:hint="eastAsia"/>
          <w:sz w:val="28"/>
          <w:szCs w:val="36"/>
        </w:rPr>
        <w:t>×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；</w:t>
      </w:r>
    </w:p>
    <w:p w14:paraId="029F578D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．</w:t>
      </w:r>
      <w:r>
        <w:rPr>
          <w:sz w:val="28"/>
          <w:szCs w:val="36"/>
        </w:rPr>
        <w:t>每套配置电源插座</w:t>
      </w:r>
      <w:r>
        <w:rPr>
          <w:rFonts w:hint="eastAsia"/>
          <w:sz w:val="28"/>
          <w:szCs w:val="36"/>
        </w:rPr>
        <w:t>≥</w:t>
      </w:r>
      <w:r>
        <w:rPr>
          <w:rFonts w:hint="eastAsia"/>
          <w:sz w:val="28"/>
          <w:szCs w:val="36"/>
        </w:rPr>
        <w:t>1</w:t>
      </w:r>
      <w:r>
        <w:rPr>
          <w:sz w:val="28"/>
          <w:szCs w:val="36"/>
        </w:rPr>
        <w:t>0</w:t>
      </w:r>
      <w:r>
        <w:rPr>
          <w:sz w:val="28"/>
          <w:szCs w:val="36"/>
        </w:rPr>
        <w:t>个</w:t>
      </w:r>
      <w:r>
        <w:rPr>
          <w:rFonts w:hint="eastAsia"/>
          <w:sz w:val="28"/>
          <w:szCs w:val="36"/>
        </w:rPr>
        <w:t>（其中</w:t>
      </w:r>
      <w:proofErr w:type="spellStart"/>
      <w:r>
        <w:rPr>
          <w:rFonts w:hint="eastAsia"/>
          <w:sz w:val="28"/>
          <w:szCs w:val="36"/>
        </w:rPr>
        <w:t>1</w:t>
      </w:r>
      <w:r>
        <w:rPr>
          <w:sz w:val="28"/>
          <w:szCs w:val="36"/>
        </w:rPr>
        <w:t>6A</w:t>
      </w:r>
      <w:proofErr w:type="spellEnd"/>
      <w:r>
        <w:rPr>
          <w:rFonts w:hint="eastAsia"/>
          <w:sz w:val="28"/>
          <w:szCs w:val="36"/>
        </w:rPr>
        <w:t>的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个），配置多功能插头</w:t>
      </w:r>
      <w:r>
        <w:rPr>
          <w:sz w:val="28"/>
          <w:szCs w:val="36"/>
        </w:rPr>
        <w:t>，电气终端可根据需要安装于各个方位</w:t>
      </w:r>
      <w:r>
        <w:rPr>
          <w:rFonts w:hint="eastAsia"/>
          <w:sz w:val="28"/>
          <w:szCs w:val="36"/>
        </w:rPr>
        <w:t>；</w:t>
      </w:r>
    </w:p>
    <w:p w14:paraId="35EE69A1" w14:textId="77777777" w:rsidR="00B73CB5" w:rsidRDefault="00000000">
      <w:pPr>
        <w:ind w:left="280" w:hangingChars="100" w:hanging="280"/>
        <w:rPr>
          <w:sz w:val="28"/>
          <w:szCs w:val="36"/>
        </w:rPr>
      </w:pPr>
      <w:r>
        <w:rPr>
          <w:rFonts w:hint="eastAsia"/>
          <w:sz w:val="28"/>
          <w:szCs w:val="36"/>
        </w:rPr>
        <w:t>9</w:t>
      </w:r>
      <w:r>
        <w:rPr>
          <w:rFonts w:hint="eastAsia"/>
          <w:sz w:val="28"/>
          <w:szCs w:val="36"/>
        </w:rPr>
        <w:t>．网络接口（</w:t>
      </w:r>
      <w:proofErr w:type="spellStart"/>
      <w:r>
        <w:rPr>
          <w:rFonts w:hint="eastAsia"/>
          <w:sz w:val="28"/>
          <w:szCs w:val="36"/>
        </w:rPr>
        <w:t>RJ45</w:t>
      </w:r>
      <w:proofErr w:type="spellEnd"/>
      <w:r>
        <w:rPr>
          <w:rFonts w:hint="eastAsia"/>
          <w:sz w:val="28"/>
          <w:szCs w:val="36"/>
        </w:rPr>
        <w:t>）</w:t>
      </w:r>
      <w:r>
        <w:rPr>
          <w:sz w:val="28"/>
          <w:szCs w:val="36"/>
        </w:rPr>
        <w:t>4</w:t>
      </w:r>
      <w:r>
        <w:rPr>
          <w:rFonts w:hint="eastAsia"/>
          <w:sz w:val="28"/>
          <w:szCs w:val="36"/>
        </w:rPr>
        <w:t>个，接地端子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个；光纤接口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个，预留弱电接口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个；</w:t>
      </w:r>
    </w:p>
    <w:p w14:paraId="1657222E" w14:textId="77777777" w:rsidR="00B73CB5" w:rsidRDefault="00000000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10. </w:t>
      </w:r>
      <w:r>
        <w:rPr>
          <w:rFonts w:hint="eastAsia"/>
          <w:sz w:val="28"/>
          <w:szCs w:val="36"/>
        </w:rPr>
        <w:t>配置可以升级，附件可以按照用户要求灵活选配。</w:t>
      </w:r>
    </w:p>
    <w:sectPr w:rsidR="00B73C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323F" w14:textId="77777777" w:rsidR="00A541E2" w:rsidRDefault="00A541E2" w:rsidP="00823D9C">
      <w:r>
        <w:separator/>
      </w:r>
    </w:p>
  </w:endnote>
  <w:endnote w:type="continuationSeparator" w:id="0">
    <w:p w14:paraId="422A442C" w14:textId="77777777" w:rsidR="00A541E2" w:rsidRDefault="00A541E2" w:rsidP="0082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A6791" w14:textId="77777777" w:rsidR="00A541E2" w:rsidRDefault="00A541E2" w:rsidP="00823D9C">
      <w:r>
        <w:separator/>
      </w:r>
    </w:p>
  </w:footnote>
  <w:footnote w:type="continuationSeparator" w:id="0">
    <w:p w14:paraId="65B65574" w14:textId="77777777" w:rsidR="00A541E2" w:rsidRDefault="00A541E2" w:rsidP="00823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722EE"/>
    <w:multiLevelType w:val="multilevel"/>
    <w:tmpl w:val="444722EE"/>
    <w:lvl w:ilvl="0">
      <w:start w:val="1"/>
      <w:numFmt w:val="decimal"/>
      <w:lvlText w:val="%1、"/>
      <w:lvlJc w:val="left"/>
      <w:pPr>
        <w:widowControl/>
        <w:ind w:left="540" w:hanging="360"/>
        <w:textAlignment w:val="baseline"/>
      </w:pPr>
      <w:rPr>
        <w:rFonts w:ascii="宋体" w:eastAsia="宋体" w:hAnsi="宋体"/>
        <w:b w:val="0"/>
        <w:i w:val="0"/>
      </w:rPr>
    </w:lvl>
    <w:lvl w:ilvl="1">
      <w:start w:val="1"/>
      <w:numFmt w:val="lowerLetter"/>
      <w:lvlText w:val="%1)"/>
      <w:lvlJc w:val="left"/>
      <w:pPr>
        <w:widowControl/>
        <w:ind w:left="102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44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186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28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270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12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54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3960" w:hanging="420"/>
        <w:textAlignment w:val="baseline"/>
      </w:pPr>
    </w:lvl>
  </w:abstractNum>
  <w:num w:numId="1" w16cid:durableId="26846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B0E"/>
    <w:rsid w:val="00144076"/>
    <w:rsid w:val="00146B29"/>
    <w:rsid w:val="001B2D6C"/>
    <w:rsid w:val="00357E19"/>
    <w:rsid w:val="003E3404"/>
    <w:rsid w:val="00481CD4"/>
    <w:rsid w:val="00524023"/>
    <w:rsid w:val="005A4034"/>
    <w:rsid w:val="005B3158"/>
    <w:rsid w:val="00643785"/>
    <w:rsid w:val="0081414B"/>
    <w:rsid w:val="00823D9C"/>
    <w:rsid w:val="008B5211"/>
    <w:rsid w:val="00905E6F"/>
    <w:rsid w:val="00951E09"/>
    <w:rsid w:val="00982C17"/>
    <w:rsid w:val="00983E00"/>
    <w:rsid w:val="009B4497"/>
    <w:rsid w:val="00A541E2"/>
    <w:rsid w:val="00A941C3"/>
    <w:rsid w:val="00B73CB5"/>
    <w:rsid w:val="00C10B0E"/>
    <w:rsid w:val="00D6236B"/>
    <w:rsid w:val="00DF13B2"/>
    <w:rsid w:val="2D1124E7"/>
    <w:rsid w:val="4F542034"/>
    <w:rsid w:val="7053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78ED1"/>
  <w15:docId w15:val="{566E8932-A20A-48DD-AFFA-038C5A8F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 w:val="0"/>
      <w:spacing w:after="150"/>
      <w:jc w:val="left"/>
      <w:textAlignment w:val="auto"/>
    </w:pPr>
    <w:rPr>
      <w:rFonts w:asciiTheme="minorHAnsi" w:eastAsiaTheme="minorEastAsia" w:hAnsiTheme="minorHAnsi" w:cs="Times New Roman"/>
      <w:kern w:val="0"/>
      <w:sz w:val="24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link w:val="a5"/>
    <w:semiHidden/>
    <w:rPr>
      <w:kern w:val="2"/>
      <w:sz w:val="18"/>
      <w:szCs w:val="18"/>
    </w:rPr>
  </w:style>
  <w:style w:type="character" w:customStyle="1" w:styleId="a4">
    <w:name w:val="页脚 字符"/>
    <w:link w:val="a3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wu hui</cp:lastModifiedBy>
  <cp:revision>2</cp:revision>
  <cp:lastPrinted>2021-08-12T07:37:00Z</cp:lastPrinted>
  <dcterms:created xsi:type="dcterms:W3CDTF">2023-09-05T08:34:00Z</dcterms:created>
  <dcterms:modified xsi:type="dcterms:W3CDTF">2023-09-05T08:34:00Z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3C86C0EAD88A49D1BD9BA9AD26293F40</vt:lpwstr>
  </property>
</Properties>
</file>