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5"/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" w:eastAsia="zh-CN"/>
        </w:rPr>
        <w:t>2</w:t>
      </w:r>
    </w:p>
    <w:p>
      <w:pPr>
        <w:pStyle w:val="45"/>
        <w:numPr>
          <w:ilvl w:val="0"/>
          <w:numId w:val="0"/>
        </w:numPr>
        <w:jc w:val="center"/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</w:pPr>
    </w:p>
    <w:p>
      <w:pPr>
        <w:pStyle w:val="45"/>
        <w:numPr>
          <w:ilvl w:val="0"/>
          <w:numId w:val="0"/>
        </w:numPr>
        <w:jc w:val="center"/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  <w:t>商务部业务系统统一平台系统账号密码找回指南</w:t>
      </w:r>
    </w:p>
    <w:p>
      <w:pPr>
        <w:pStyle w:val="45"/>
        <w:numPr>
          <w:ilvl w:val="0"/>
          <w:numId w:val="0"/>
        </w:numPr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pStyle w:val="45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一、尚未申请账号密码的企业请于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“商务部业务系统统一平台”申请，路径为：商务部主页—“业务导航”—</w:t>
      </w:r>
      <w:r>
        <w:rPr>
          <w:rFonts w:hint="eastAsia" w:ascii="仿宋_GB2312" w:hAnsi="仿宋_GB2312" w:eastAsia="仿宋_GB2312" w:cs="仿宋_GB2312"/>
          <w:sz w:val="32"/>
          <w:szCs w:val="32"/>
        </w:rPr>
        <w:t>“</w:t>
      </w:r>
      <w:r>
        <w:rPr>
          <w:rFonts w:hint="default" w:ascii="仿宋_GB2312" w:hAnsi="仿宋_GB2312" w:eastAsia="仿宋_GB2312" w:cs="仿宋_GB2312"/>
          <w:sz w:val="32"/>
          <w:szCs w:val="32"/>
          <w:lang w:eastAsia="zh-CN"/>
        </w:rPr>
        <w:t>走出去公共服务平台</w:t>
      </w:r>
      <w:r>
        <w:rPr>
          <w:rFonts w:hint="eastAsia" w:ascii="仿宋_GB2312" w:hAnsi="仿宋_GB2312" w:eastAsia="仿宋_GB2312" w:cs="仿宋_GB2312"/>
          <w:sz w:val="32"/>
          <w:szCs w:val="32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在线办事”</w:t>
      </w:r>
      <w:r>
        <w:rPr>
          <w:rFonts w:hint="eastAsia" w:ascii="仿宋_GB2312" w:hAnsi="仿宋_GB2312" w:eastAsia="仿宋_GB2312" w:cs="仿宋_GB2312"/>
          <w:sz w:val="32"/>
          <w:szCs w:val="32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</w:rPr>
        <w:t>对外投资合作信息服务系统”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http://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ecomp</w:t>
      </w:r>
      <w:r>
        <w:rPr>
          <w:rFonts w:hint="eastAsia" w:ascii="仿宋_GB2312" w:hAnsi="仿宋_GB2312" w:eastAsia="仿宋_GB2312" w:cs="仿宋_GB2312"/>
          <w:sz w:val="32"/>
          <w:szCs w:val="32"/>
        </w:rPr>
        <w:t>.mofcom.gov.cn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），点击页面左下角“如果您还没有同一平台账号，请申请”按钮申请。</w:t>
      </w:r>
    </w:p>
    <w:p>
      <w:pPr>
        <w:pStyle w:val="45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二、忘记密码的企业请于“商务部业务系统同一平台”（路径同上），点击页面左下角“忘记密码”按钮，按照提示找回密码。如遇到问题请拨打平台客服电话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  <w:t>010-67870108-1-4咨询。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无法联网、无法咨询的企业也可填写信息服务系统用户申请书（附后），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  <w:t>传真至0591-57842797或扫描发送至wjc@swt.fujian.gov.cn申请账号密码和密码找回。</w:t>
      </w:r>
    </w:p>
    <w:p>
      <w:pPr>
        <w:pStyle w:val="45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吴舒南</w:t>
      </w:r>
    </w:p>
    <w:p>
      <w:pPr>
        <w:pStyle w:val="46"/>
        <w:adjustRightInd w:val="0"/>
        <w:snapToGrid w:val="0"/>
        <w:spacing w:line="596" w:lineRule="exact"/>
        <w:ind w:firstLine="640" w:firstLineChars="200"/>
        <w:textAlignment w:val="top"/>
        <w:rPr>
          <w:rFonts w:hint="eastAsia" w:ascii="仿宋_GB231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电  话：0591-87275069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传  真：0591-87842797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楷体_GB2312" w:hAnsi="楷体_GB2312" w:eastAsia="楷体_GB2312" w:cs="楷体_GB2312"/>
          <w:b w:val="0"/>
          <w:bCs/>
          <w:color w:val="auto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邮  箱：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fldChar w:fldCharType="begin"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instrText xml:space="preserve"> HYPERLINK "mailto:wjc@swt.fujian.gov.cn" </w:instrTex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fldChar w:fldCharType="separate"/>
      </w:r>
      <w:r>
        <w:rPr>
          <w:rStyle w:val="28"/>
          <w:rFonts w:hint="eastAsia" w:ascii="仿宋_GB2312" w:hAnsi="仿宋_GB2312" w:eastAsia="仿宋_GB2312" w:cs="仿宋_GB2312"/>
          <w:color w:val="auto"/>
          <w:sz w:val="32"/>
          <w:szCs w:val="32"/>
        </w:rPr>
        <w:t>wjc@</w:t>
      </w:r>
      <w:r>
        <w:rPr>
          <w:rStyle w:val="28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swt</w:t>
      </w:r>
      <w:r>
        <w:rPr>
          <w:rStyle w:val="28"/>
          <w:rFonts w:hint="eastAsia"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Style w:val="28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fujian.</w:t>
      </w:r>
      <w:r>
        <w:rPr>
          <w:rStyle w:val="28"/>
          <w:rFonts w:hint="eastAsia" w:ascii="仿宋_GB2312" w:hAnsi="仿宋_GB2312" w:eastAsia="仿宋_GB2312" w:cs="仿宋_GB2312"/>
          <w:color w:val="auto"/>
          <w:sz w:val="32"/>
          <w:szCs w:val="32"/>
        </w:rPr>
        <w:t>gov.cn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fldChar w:fldCharType="end"/>
      </w:r>
    </w:p>
    <w:p>
      <w:pPr>
        <w:adjustRightInd w:val="0"/>
        <w:snapToGrid w:val="0"/>
        <w:spacing w:line="360" w:lineRule="auto"/>
        <w:rPr>
          <w:rFonts w:hint="eastAsia" w:ascii="楷体_GB2312" w:hAnsi="楷体_GB2312" w:eastAsia="楷体_GB2312" w:cs="楷体_GB2312"/>
          <w:b w:val="0"/>
          <w:bCs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对外投合作信息服务系统</w:t>
      </w:r>
    </w:p>
    <w:p>
      <w:pPr>
        <w:adjustRightInd w:val="0"/>
        <w:snapToGrid w:val="0"/>
        <w:spacing w:line="360" w:lineRule="auto"/>
        <w:jc w:val="center"/>
        <w:rPr>
          <w:rFonts w:ascii="宋体" w:hAns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企业用户登录密码申请书</w:t>
      </w:r>
    </w:p>
    <w:p>
      <w:pPr>
        <w:adjustRightInd w:val="0"/>
        <w:snapToGrid w:val="0"/>
        <w:spacing w:line="360" w:lineRule="auto"/>
        <w:rPr>
          <w:rFonts w:ascii="宋体" w:hAnsi="宋体"/>
          <w:sz w:val="32"/>
        </w:rPr>
      </w:pPr>
    </w:p>
    <w:p>
      <w:pPr>
        <w:adjustRightInd w:val="0"/>
        <w:snapToGrid w:val="0"/>
        <w:spacing w:line="64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福建省商务厅：</w:t>
      </w:r>
    </w:p>
    <w:p>
      <w:pPr>
        <w:adjustRightInd w:val="0"/>
        <w:snapToGrid w:val="0"/>
        <w:spacing w:line="640" w:lineRule="exact"/>
        <w:ind w:firstLine="630"/>
        <w:jc w:val="both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本企业已办理“企业境外投资备案”（境外投资证书编号：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     </w:t>
      </w:r>
      <w:r>
        <w:rPr>
          <w:rFonts w:hint="eastAsia" w:ascii="仿宋_GB2312" w:hAnsi="宋体" w:eastAsia="仿宋_GB2312"/>
          <w:sz w:val="32"/>
          <w:szCs w:val="32"/>
        </w:rPr>
        <w:t>），为获得“对外投合作信息服务系统”登录权限，以便开展后续工作，现申请系统登录账号和密码，请予协助办理为盼。</w:t>
      </w:r>
    </w:p>
    <w:p>
      <w:pPr>
        <w:adjustRightInd w:val="0"/>
        <w:snapToGrid w:val="0"/>
        <w:spacing w:line="640" w:lineRule="exact"/>
        <w:ind w:firstLine="630"/>
        <w:jc w:val="both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企业代码：</w:t>
      </w:r>
      <w:r>
        <w:rPr>
          <w:rFonts w:hint="eastAsia" w:ascii="仿宋_GB2312" w:hAnsi="宋体" w:eastAsia="仿宋_GB2312"/>
          <w:sz w:val="32"/>
          <w:szCs w:val="32"/>
          <w:u w:val="single" w:color="auto"/>
        </w:rPr>
        <w:t xml:space="preserve">                                  </w:t>
      </w:r>
    </w:p>
    <w:p>
      <w:pPr>
        <w:adjustRightInd w:val="0"/>
        <w:snapToGrid w:val="0"/>
        <w:spacing w:line="640" w:lineRule="exact"/>
        <w:ind w:firstLine="630"/>
        <w:jc w:val="both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企业名称：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                          </w:t>
      </w:r>
    </w:p>
    <w:p>
      <w:pPr>
        <w:adjustRightInd w:val="0"/>
        <w:snapToGrid w:val="0"/>
        <w:spacing w:line="640" w:lineRule="exact"/>
        <w:ind w:firstLine="630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640" w:lineRule="exact"/>
        <w:ind w:firstLine="630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640" w:lineRule="exact"/>
        <w:ind w:firstLine="63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                申请单位：（企业公章）</w:t>
      </w:r>
    </w:p>
    <w:p>
      <w:pPr>
        <w:adjustRightInd w:val="0"/>
        <w:snapToGrid w:val="0"/>
        <w:spacing w:line="640" w:lineRule="exact"/>
        <w:ind w:firstLine="63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                联系人：</w:t>
      </w:r>
    </w:p>
    <w:p>
      <w:pPr>
        <w:adjustRightInd w:val="0"/>
        <w:snapToGrid w:val="0"/>
        <w:spacing w:line="640" w:lineRule="exact"/>
        <w:ind w:firstLine="63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                联系电话： </w:t>
      </w:r>
    </w:p>
    <w:p>
      <w:pPr>
        <w:adjustRightInd w:val="0"/>
        <w:snapToGrid w:val="0"/>
        <w:spacing w:line="640" w:lineRule="exact"/>
        <w:ind w:firstLine="4320" w:firstLineChars="135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申请日期：</w:t>
      </w:r>
    </w:p>
    <w:p>
      <w:pPr>
        <w:adjustRightInd w:val="0"/>
        <w:snapToGrid w:val="0"/>
        <w:spacing w:line="360" w:lineRule="auto"/>
        <w:jc w:val="center"/>
      </w:pPr>
    </w:p>
    <w:sectPr>
      <w:footerReference r:id="rId3" w:type="default"/>
      <w:pgSz w:w="11906" w:h="16838"/>
      <w:pgMar w:top="1440" w:right="179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Bold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8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</w:t>
    </w:r>
    <w:r>
      <w:fldChar w:fldCharType="end"/>
    </w:r>
  </w:p>
  <w:p>
    <w:pPr>
      <w:pStyle w:val="18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A"/>
    <w:multiLevelType w:val="multilevel"/>
    <w:tmpl w:val="0000000A"/>
    <w:lvl w:ilvl="0" w:tentative="0">
      <w:start w:val="1"/>
      <w:numFmt w:val="upperRoman"/>
      <w:pStyle w:val="2"/>
      <w:lvlText w:val="%1"/>
      <w:lvlJc w:val="left"/>
      <w:pPr>
        <w:tabs>
          <w:tab w:val="left" w:pos="432"/>
        </w:tabs>
        <w:ind w:left="432" w:hanging="432"/>
      </w:pPr>
      <w:rPr>
        <w:rFonts w:hint="default" w:cs="Times New Roman"/>
      </w:rPr>
    </w:lvl>
    <w:lvl w:ilvl="1" w:tentative="0">
      <w:start w:val="1"/>
      <w:numFmt w:val="decimal"/>
      <w:pStyle w:val="3"/>
      <w:lvlText w:val="%1.%2"/>
      <w:lvlJc w:val="left"/>
      <w:pPr>
        <w:tabs>
          <w:tab w:val="left" w:pos="576"/>
        </w:tabs>
        <w:ind w:left="576" w:hanging="576"/>
      </w:pPr>
      <w:rPr>
        <w:rFonts w:hint="default" w:cs="Times New Roman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20"/>
        </w:tabs>
        <w:ind w:left="720" w:hanging="720"/>
      </w:pPr>
      <w:rPr>
        <w:rFonts w:hint="default" w:cs="Times New Roman"/>
      </w:rPr>
    </w:lvl>
    <w:lvl w:ilvl="3" w:tentative="0">
      <w:start w:val="1"/>
      <w:numFmt w:val="decimal"/>
      <w:pStyle w:val="5"/>
      <w:lvlText w:val="%1.%2.%3.%4"/>
      <w:lvlJc w:val="left"/>
      <w:pPr>
        <w:tabs>
          <w:tab w:val="left" w:pos="864"/>
        </w:tabs>
        <w:ind w:left="864" w:hanging="864"/>
      </w:pPr>
      <w:rPr>
        <w:rFonts w:hint="default" w:cs="Times New Roman"/>
      </w:rPr>
    </w:lvl>
    <w:lvl w:ilvl="4" w:tentative="0">
      <w:start w:val="1"/>
      <w:numFmt w:val="decimal"/>
      <w:pStyle w:val="6"/>
      <w:lvlText w:val="%1.%2.%3.%4.%5"/>
      <w:lvlJc w:val="left"/>
      <w:pPr>
        <w:tabs>
          <w:tab w:val="left" w:pos="1008"/>
        </w:tabs>
        <w:ind w:left="1008" w:hanging="1008"/>
      </w:pPr>
      <w:rPr>
        <w:rFonts w:hint="default" w:cs="Times New Roman"/>
      </w:rPr>
    </w:lvl>
    <w:lvl w:ilvl="5" w:tentative="0">
      <w:start w:val="1"/>
      <w:numFmt w:val="decimal"/>
      <w:pStyle w:val="7"/>
      <w:lvlText w:val="%1.%2.%3.%4.%5.%6"/>
      <w:lvlJc w:val="left"/>
      <w:pPr>
        <w:tabs>
          <w:tab w:val="left" w:pos="1152"/>
        </w:tabs>
        <w:ind w:left="1152" w:hanging="1152"/>
      </w:pPr>
      <w:rPr>
        <w:rFonts w:hint="default" w:cs="Times New Roman"/>
      </w:rPr>
    </w:lvl>
    <w:lvl w:ilvl="6" w:tentative="0">
      <w:start w:val="1"/>
      <w:numFmt w:val="decimal"/>
      <w:pStyle w:val="8"/>
      <w:lvlText w:val="%1.%2.%3.%4.%5.%6.%7"/>
      <w:lvlJc w:val="left"/>
      <w:pPr>
        <w:tabs>
          <w:tab w:val="left" w:pos="1296"/>
        </w:tabs>
        <w:ind w:left="1296" w:hanging="1296"/>
      </w:pPr>
      <w:rPr>
        <w:rFonts w:hint="default" w:cs="Times New Roman"/>
      </w:rPr>
    </w:lvl>
    <w:lvl w:ilvl="7" w:tentative="0">
      <w:start w:val="1"/>
      <w:numFmt w:val="decimal"/>
      <w:pStyle w:val="9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default" w:cs="Times New Roman"/>
      </w:rPr>
    </w:lvl>
    <w:lvl w:ilvl="8" w:tentative="0">
      <w:start w:val="1"/>
      <w:numFmt w:val="decimal"/>
      <w:pStyle w:val="10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default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trackRevisions w:val="1"/>
  <w:documentProtection w:enforcement="0"/>
  <w:defaultTabStop w:val="720"/>
  <w:hyphenationZone w:val="360"/>
  <w:displayHorizontalDrawingGridEvery w:val="1"/>
  <w:displayVerticalDrawingGridEvery w:val="1"/>
  <w:noPunctuationKerning w:val="1"/>
  <w:characterSpacingControl w:val="doNotCompress"/>
  <w:doNotValidateAgainstSchema/>
  <w:doNotDemarcateInvalidXml/>
  <w:compat>
    <w:spaceForUL/>
    <w:doNotLeaveBackslashAlone/>
    <w:doNotBreakWrappedTables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188455C5"/>
    <w:rsid w:val="5B042BE0"/>
    <w:rsid w:val="79F3E94C"/>
    <w:rsid w:val="7FFC961F"/>
    <w:rsid w:val="D5FE797E"/>
    <w:rsid w:val="E6C6B90D"/>
    <w:rsid w:val="EDEB6096"/>
    <w:rsid w:val="F6CF4411"/>
    <w:rsid w:val="FD5AEF36"/>
    <w:rsid w:val="FEF59388"/>
    <w:rsid w:val="FF7FACC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qFormat="1"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link w:val="30"/>
    <w:qFormat/>
    <w:uiPriority w:val="0"/>
    <w:pPr>
      <w:keepNext/>
      <w:numPr>
        <w:ilvl w:val="0"/>
        <w:numId w:val="1"/>
      </w:numPr>
      <w:shd w:val="clear" w:color="auto" w:fill="E6E6E6"/>
      <w:spacing w:before="240" w:beforeLines="0" w:after="60" w:afterLines="0"/>
      <w:ind w:left="432" w:hanging="432"/>
      <w:outlineLvl w:val="0"/>
    </w:pPr>
    <w:rPr>
      <w:rFonts w:eastAsia="宋体" w:cs="Times New Roman"/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31"/>
    <w:qFormat/>
    <w:uiPriority w:val="0"/>
    <w:pPr>
      <w:keepNext/>
      <w:numPr>
        <w:ilvl w:val="1"/>
        <w:numId w:val="1"/>
      </w:numPr>
      <w:spacing w:before="240" w:beforeLines="0" w:after="60" w:afterLines="0"/>
      <w:outlineLvl w:val="1"/>
    </w:pPr>
    <w:rPr>
      <w:rFonts w:ascii="Arial Bold" w:hAnsi="Arial Bold" w:eastAsia="宋体" w:cs="Arial Bold"/>
      <w:b/>
      <w:bCs/>
      <w:sz w:val="32"/>
      <w:szCs w:val="32"/>
    </w:rPr>
  </w:style>
  <w:style w:type="paragraph" w:styleId="4">
    <w:name w:val="heading 3"/>
    <w:basedOn w:val="1"/>
    <w:next w:val="1"/>
    <w:link w:val="32"/>
    <w:qFormat/>
    <w:uiPriority w:val="0"/>
    <w:pPr>
      <w:keepNext/>
      <w:numPr>
        <w:ilvl w:val="2"/>
        <w:numId w:val="1"/>
      </w:numPr>
      <w:spacing w:before="240" w:beforeLines="0" w:after="60" w:afterLines="0"/>
      <w:ind w:left="720" w:hanging="720"/>
      <w:outlineLvl w:val="2"/>
    </w:pPr>
    <w:rPr>
      <w:rFonts w:eastAsia="宋体" w:cs="Times New Roman"/>
      <w:b/>
      <w:bCs/>
      <w:kern w:val="0"/>
      <w:sz w:val="32"/>
      <w:szCs w:val="32"/>
    </w:rPr>
  </w:style>
  <w:style w:type="paragraph" w:styleId="5">
    <w:name w:val="heading 4"/>
    <w:basedOn w:val="1"/>
    <w:next w:val="1"/>
    <w:link w:val="33"/>
    <w:qFormat/>
    <w:uiPriority w:val="0"/>
    <w:pPr>
      <w:keepNext/>
      <w:numPr>
        <w:ilvl w:val="3"/>
        <w:numId w:val="1"/>
      </w:numPr>
      <w:spacing w:before="240" w:beforeLines="0" w:after="60" w:afterLines="0"/>
      <w:ind w:left="864" w:hanging="864"/>
      <w:outlineLvl w:val="3"/>
    </w:pPr>
    <w:rPr>
      <w:rFonts w:ascii="Cambria" w:hAnsi="Cambria" w:eastAsia="宋体" w:cs="Times New Roman"/>
      <w:b/>
      <w:bCs/>
      <w:kern w:val="0"/>
      <w:sz w:val="28"/>
      <w:szCs w:val="28"/>
    </w:rPr>
  </w:style>
  <w:style w:type="paragraph" w:styleId="6">
    <w:name w:val="heading 5"/>
    <w:basedOn w:val="1"/>
    <w:next w:val="1"/>
    <w:link w:val="34"/>
    <w:qFormat/>
    <w:uiPriority w:val="0"/>
    <w:pPr>
      <w:numPr>
        <w:ilvl w:val="4"/>
        <w:numId w:val="1"/>
      </w:numPr>
      <w:spacing w:before="240" w:beforeLines="0" w:after="60" w:afterLines="0"/>
      <w:ind w:left="1008" w:hanging="1008"/>
      <w:outlineLvl w:val="4"/>
    </w:pPr>
    <w:rPr>
      <w:rFonts w:eastAsia="宋体" w:cs="Times New Roman"/>
      <w:b/>
      <w:bCs/>
      <w:kern w:val="0"/>
      <w:sz w:val="28"/>
      <w:szCs w:val="28"/>
    </w:rPr>
  </w:style>
  <w:style w:type="paragraph" w:styleId="7">
    <w:name w:val="heading 6"/>
    <w:basedOn w:val="1"/>
    <w:next w:val="1"/>
    <w:link w:val="35"/>
    <w:qFormat/>
    <w:uiPriority w:val="0"/>
    <w:pPr>
      <w:numPr>
        <w:ilvl w:val="5"/>
        <w:numId w:val="1"/>
      </w:numPr>
      <w:spacing w:before="240" w:beforeLines="0" w:after="60" w:afterLines="0"/>
      <w:ind w:left="1152" w:hanging="1152"/>
      <w:outlineLvl w:val="5"/>
    </w:pPr>
    <w:rPr>
      <w:rFonts w:ascii="Cambria" w:hAnsi="Cambria" w:eastAsia="宋体" w:cs="Times New Roman"/>
      <w:b/>
      <w:bCs/>
      <w:kern w:val="0"/>
      <w:sz w:val="24"/>
      <w:szCs w:val="24"/>
    </w:rPr>
  </w:style>
  <w:style w:type="paragraph" w:styleId="8">
    <w:name w:val="heading 7"/>
    <w:basedOn w:val="1"/>
    <w:next w:val="1"/>
    <w:link w:val="36"/>
    <w:qFormat/>
    <w:uiPriority w:val="0"/>
    <w:pPr>
      <w:numPr>
        <w:ilvl w:val="6"/>
        <w:numId w:val="1"/>
      </w:numPr>
      <w:spacing w:before="240" w:beforeLines="0" w:after="60" w:afterLines="0"/>
      <w:ind w:left="1296" w:hanging="1296"/>
      <w:outlineLvl w:val="6"/>
    </w:pPr>
    <w:rPr>
      <w:rFonts w:eastAsia="宋体" w:cs="Times New Roman"/>
      <w:b/>
      <w:bCs/>
      <w:kern w:val="0"/>
      <w:sz w:val="24"/>
      <w:szCs w:val="24"/>
    </w:rPr>
  </w:style>
  <w:style w:type="paragraph" w:styleId="9">
    <w:name w:val="heading 8"/>
    <w:basedOn w:val="1"/>
    <w:next w:val="1"/>
    <w:link w:val="37"/>
    <w:qFormat/>
    <w:uiPriority w:val="0"/>
    <w:pPr>
      <w:numPr>
        <w:ilvl w:val="7"/>
        <w:numId w:val="1"/>
      </w:numPr>
      <w:spacing w:before="240" w:beforeLines="0" w:after="60" w:afterLines="0"/>
      <w:ind w:left="1440" w:hanging="1440"/>
      <w:outlineLvl w:val="7"/>
    </w:pPr>
    <w:rPr>
      <w:rFonts w:ascii="Cambria" w:hAnsi="Cambria" w:eastAsia="宋体" w:cs="Times New Roman"/>
      <w:kern w:val="0"/>
      <w:sz w:val="24"/>
      <w:szCs w:val="24"/>
    </w:rPr>
  </w:style>
  <w:style w:type="paragraph" w:styleId="10">
    <w:name w:val="heading 9"/>
    <w:basedOn w:val="1"/>
    <w:next w:val="1"/>
    <w:link w:val="38"/>
    <w:qFormat/>
    <w:uiPriority w:val="0"/>
    <w:pPr>
      <w:numPr>
        <w:ilvl w:val="8"/>
        <w:numId w:val="1"/>
      </w:numPr>
      <w:spacing w:before="240" w:beforeLines="0" w:after="60" w:afterLines="0"/>
      <w:ind w:left="1584" w:hanging="1584"/>
      <w:outlineLvl w:val="8"/>
    </w:pPr>
    <w:rPr>
      <w:rFonts w:ascii="Cambria" w:hAnsi="Cambria" w:eastAsia="宋体" w:cs="Times New Roman"/>
      <w:kern w:val="0"/>
      <w:sz w:val="21"/>
      <w:szCs w:val="21"/>
    </w:rPr>
  </w:style>
  <w:style w:type="character" w:default="1" w:styleId="27">
    <w:name w:val="Default Paragraph Font"/>
    <w:qFormat/>
    <w:uiPriority w:val="0"/>
  </w:style>
  <w:style w:type="table" w:default="1" w:styleId="2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7"/>
    <w:basedOn w:val="1"/>
    <w:next w:val="1"/>
    <w:qFormat/>
    <w:uiPriority w:val="0"/>
    <w:pPr>
      <w:ind w:left="1440"/>
    </w:pPr>
    <w:rPr>
      <w:sz w:val="18"/>
      <w:szCs w:val="18"/>
    </w:rPr>
  </w:style>
  <w:style w:type="paragraph" w:styleId="12">
    <w:name w:val="Document Map"/>
    <w:basedOn w:val="1"/>
    <w:link w:val="39"/>
    <w:qFormat/>
    <w:uiPriority w:val="0"/>
    <w:rPr>
      <w:rFonts w:ascii="宋体" w:cs="Times New Roman"/>
      <w:sz w:val="18"/>
      <w:szCs w:val="18"/>
    </w:rPr>
  </w:style>
  <w:style w:type="paragraph" w:styleId="13">
    <w:name w:val="annotation text"/>
    <w:basedOn w:val="1"/>
    <w:link w:val="40"/>
    <w:qFormat/>
    <w:uiPriority w:val="0"/>
    <w:rPr>
      <w:rFonts w:eastAsia="宋体" w:cs="Times New Roman"/>
      <w:sz w:val="24"/>
      <w:szCs w:val="24"/>
    </w:rPr>
  </w:style>
  <w:style w:type="paragraph" w:styleId="14">
    <w:name w:val="toc 5"/>
    <w:basedOn w:val="1"/>
    <w:next w:val="1"/>
    <w:qFormat/>
    <w:uiPriority w:val="0"/>
    <w:pPr>
      <w:ind w:left="960"/>
    </w:pPr>
    <w:rPr>
      <w:sz w:val="18"/>
      <w:szCs w:val="18"/>
    </w:rPr>
  </w:style>
  <w:style w:type="paragraph" w:styleId="15">
    <w:name w:val="toc 3"/>
    <w:basedOn w:val="1"/>
    <w:next w:val="1"/>
    <w:qFormat/>
    <w:uiPriority w:val="0"/>
    <w:pPr>
      <w:ind w:left="480"/>
    </w:pPr>
    <w:rPr>
      <w:i/>
      <w:iCs/>
      <w:sz w:val="20"/>
      <w:szCs w:val="20"/>
    </w:rPr>
  </w:style>
  <w:style w:type="paragraph" w:styleId="16">
    <w:name w:val="toc 8"/>
    <w:basedOn w:val="1"/>
    <w:next w:val="1"/>
    <w:qFormat/>
    <w:uiPriority w:val="0"/>
    <w:pPr>
      <w:ind w:left="1680"/>
    </w:pPr>
    <w:rPr>
      <w:sz w:val="18"/>
      <w:szCs w:val="18"/>
    </w:rPr>
  </w:style>
  <w:style w:type="paragraph" w:styleId="17">
    <w:name w:val="Balloon Text"/>
    <w:basedOn w:val="1"/>
    <w:link w:val="41"/>
    <w:qFormat/>
    <w:uiPriority w:val="0"/>
    <w:rPr>
      <w:rFonts w:eastAsia="宋体" w:cs="Times New Roman"/>
      <w:sz w:val="18"/>
      <w:szCs w:val="18"/>
    </w:rPr>
  </w:style>
  <w:style w:type="paragraph" w:styleId="18">
    <w:name w:val="footer"/>
    <w:basedOn w:val="1"/>
    <w:next w:val="15"/>
    <w:link w:val="42"/>
    <w:qFormat/>
    <w:uiPriority w:val="0"/>
    <w:pPr>
      <w:tabs>
        <w:tab w:val="center" w:pos="4153"/>
        <w:tab w:val="right" w:pos="8306"/>
      </w:tabs>
    </w:pPr>
    <w:rPr>
      <w:rFonts w:eastAsia="宋体" w:cs="Times New Roman"/>
      <w:kern w:val="0"/>
      <w:sz w:val="18"/>
      <w:szCs w:val="18"/>
    </w:rPr>
  </w:style>
  <w:style w:type="paragraph" w:styleId="19">
    <w:name w:val="header"/>
    <w:basedOn w:val="1"/>
    <w:next w:val="20"/>
    <w:link w:val="43"/>
    <w:qFormat/>
    <w:uiPriority w:val="0"/>
    <w:pPr>
      <w:tabs>
        <w:tab w:val="center" w:pos="4153"/>
        <w:tab w:val="right" w:pos="8306"/>
      </w:tabs>
    </w:pPr>
    <w:rPr>
      <w:rFonts w:eastAsia="宋体" w:cs="Times New Roman"/>
      <w:kern w:val="0"/>
      <w:sz w:val="18"/>
      <w:szCs w:val="18"/>
    </w:rPr>
  </w:style>
  <w:style w:type="paragraph" w:styleId="20">
    <w:name w:val="toc 2"/>
    <w:basedOn w:val="1"/>
    <w:next w:val="1"/>
    <w:qFormat/>
    <w:uiPriority w:val="0"/>
    <w:pPr>
      <w:ind w:left="240"/>
    </w:pPr>
    <w:rPr>
      <w:smallCaps/>
      <w:sz w:val="20"/>
      <w:szCs w:val="20"/>
    </w:rPr>
  </w:style>
  <w:style w:type="paragraph" w:styleId="21">
    <w:name w:val="toc 1"/>
    <w:basedOn w:val="1"/>
    <w:next w:val="1"/>
    <w:qFormat/>
    <w:uiPriority w:val="0"/>
    <w:pPr>
      <w:spacing w:before="120" w:beforeLines="0" w:after="120" w:afterLines="0"/>
    </w:pPr>
    <w:rPr>
      <w:b/>
      <w:bCs/>
      <w:caps/>
      <w:sz w:val="20"/>
      <w:szCs w:val="20"/>
    </w:rPr>
  </w:style>
  <w:style w:type="paragraph" w:styleId="22">
    <w:name w:val="toc 4"/>
    <w:basedOn w:val="1"/>
    <w:next w:val="1"/>
    <w:qFormat/>
    <w:uiPriority w:val="0"/>
    <w:pPr>
      <w:ind w:left="720"/>
    </w:pPr>
    <w:rPr>
      <w:sz w:val="18"/>
      <w:szCs w:val="18"/>
    </w:rPr>
  </w:style>
  <w:style w:type="paragraph" w:styleId="23">
    <w:name w:val="toc 6"/>
    <w:basedOn w:val="1"/>
    <w:next w:val="1"/>
    <w:qFormat/>
    <w:uiPriority w:val="0"/>
    <w:pPr>
      <w:ind w:left="1200"/>
    </w:pPr>
    <w:rPr>
      <w:sz w:val="18"/>
      <w:szCs w:val="18"/>
    </w:rPr>
  </w:style>
  <w:style w:type="paragraph" w:styleId="24">
    <w:name w:val="toc 9"/>
    <w:basedOn w:val="1"/>
    <w:next w:val="1"/>
    <w:qFormat/>
    <w:uiPriority w:val="0"/>
    <w:pPr>
      <w:ind w:left="1920"/>
    </w:pPr>
    <w:rPr>
      <w:sz w:val="18"/>
      <w:szCs w:val="18"/>
    </w:rPr>
  </w:style>
  <w:style w:type="paragraph" w:styleId="25">
    <w:name w:val="annotation subject"/>
    <w:basedOn w:val="13"/>
    <w:next w:val="13"/>
    <w:link w:val="44"/>
    <w:qFormat/>
    <w:uiPriority w:val="0"/>
    <w:rPr>
      <w:rFonts w:eastAsia="宋体" w:cs="Times New Roman"/>
      <w:b/>
      <w:bCs/>
      <w:sz w:val="24"/>
      <w:szCs w:val="24"/>
    </w:rPr>
  </w:style>
  <w:style w:type="character" w:styleId="28">
    <w:name w:val="Hyperlink"/>
    <w:basedOn w:val="27"/>
    <w:qFormat/>
    <w:uiPriority w:val="0"/>
    <w:rPr>
      <w:color w:val="0000FF"/>
      <w:u w:val="single"/>
    </w:rPr>
  </w:style>
  <w:style w:type="character" w:styleId="29">
    <w:name w:val="annotation reference"/>
    <w:qFormat/>
    <w:uiPriority w:val="0"/>
    <w:rPr>
      <w:sz w:val="21"/>
      <w:szCs w:val="21"/>
    </w:rPr>
  </w:style>
  <w:style w:type="character" w:customStyle="1" w:styleId="30">
    <w:name w:val="标题 1 Char Char"/>
    <w:link w:val="2"/>
    <w:qFormat/>
    <w:uiPriority w:val="0"/>
    <w:rPr>
      <w:rFonts w:eastAsia="宋体" w:cs="Times New Roman"/>
      <w:b/>
      <w:bCs/>
      <w:kern w:val="44"/>
      <w:sz w:val="44"/>
      <w:szCs w:val="44"/>
    </w:rPr>
  </w:style>
  <w:style w:type="character" w:customStyle="1" w:styleId="31">
    <w:name w:val="标题 2 Char Char"/>
    <w:link w:val="3"/>
    <w:qFormat/>
    <w:uiPriority w:val="0"/>
    <w:rPr>
      <w:rFonts w:ascii="Arial Bold" w:hAnsi="Arial Bold" w:eastAsia="宋体" w:cs="Arial Bold"/>
      <w:b/>
      <w:bCs/>
      <w:sz w:val="32"/>
      <w:szCs w:val="32"/>
    </w:rPr>
  </w:style>
  <w:style w:type="character" w:customStyle="1" w:styleId="32">
    <w:name w:val="标题 3 Char Char"/>
    <w:link w:val="4"/>
    <w:qFormat/>
    <w:uiPriority w:val="0"/>
    <w:rPr>
      <w:rFonts w:eastAsia="宋体" w:cs="Times New Roman"/>
      <w:b/>
      <w:bCs/>
      <w:kern w:val="0"/>
      <w:sz w:val="32"/>
      <w:szCs w:val="32"/>
    </w:rPr>
  </w:style>
  <w:style w:type="character" w:customStyle="1" w:styleId="33">
    <w:name w:val="标题 4 Char Char"/>
    <w:link w:val="5"/>
    <w:qFormat/>
    <w:uiPriority w:val="0"/>
    <w:rPr>
      <w:rFonts w:ascii="Cambria" w:hAnsi="Cambria" w:eastAsia="宋体" w:cs="Times New Roman"/>
      <w:b/>
      <w:bCs/>
      <w:kern w:val="0"/>
      <w:sz w:val="28"/>
      <w:szCs w:val="28"/>
    </w:rPr>
  </w:style>
  <w:style w:type="character" w:customStyle="1" w:styleId="34">
    <w:name w:val="标题 5 Char Char"/>
    <w:link w:val="6"/>
    <w:qFormat/>
    <w:uiPriority w:val="0"/>
    <w:rPr>
      <w:rFonts w:eastAsia="宋体" w:cs="Times New Roman"/>
      <w:b/>
      <w:bCs/>
      <w:kern w:val="0"/>
      <w:sz w:val="28"/>
      <w:szCs w:val="28"/>
    </w:rPr>
  </w:style>
  <w:style w:type="character" w:customStyle="1" w:styleId="35">
    <w:name w:val="标题 6 Char Char"/>
    <w:link w:val="7"/>
    <w:qFormat/>
    <w:uiPriority w:val="0"/>
    <w:rPr>
      <w:rFonts w:ascii="Cambria" w:hAnsi="Cambria" w:eastAsia="宋体" w:cs="Times New Roman"/>
      <w:b/>
      <w:bCs/>
      <w:kern w:val="0"/>
      <w:sz w:val="24"/>
      <w:szCs w:val="24"/>
    </w:rPr>
  </w:style>
  <w:style w:type="character" w:customStyle="1" w:styleId="36">
    <w:name w:val="标题 7 Char Char"/>
    <w:link w:val="8"/>
    <w:qFormat/>
    <w:uiPriority w:val="0"/>
    <w:rPr>
      <w:rFonts w:eastAsia="宋体" w:cs="Times New Roman"/>
      <w:b/>
      <w:bCs/>
      <w:kern w:val="0"/>
      <w:sz w:val="24"/>
      <w:szCs w:val="24"/>
    </w:rPr>
  </w:style>
  <w:style w:type="character" w:customStyle="1" w:styleId="37">
    <w:name w:val="标题 8 Char Char"/>
    <w:link w:val="9"/>
    <w:qFormat/>
    <w:uiPriority w:val="0"/>
    <w:rPr>
      <w:rFonts w:ascii="Cambria" w:hAnsi="Cambria" w:eastAsia="宋体" w:cs="Times New Roman"/>
      <w:kern w:val="0"/>
      <w:sz w:val="24"/>
      <w:szCs w:val="24"/>
    </w:rPr>
  </w:style>
  <w:style w:type="character" w:customStyle="1" w:styleId="38">
    <w:name w:val="标题 9 Char Char"/>
    <w:link w:val="10"/>
    <w:qFormat/>
    <w:uiPriority w:val="0"/>
    <w:rPr>
      <w:rFonts w:ascii="Cambria" w:hAnsi="Cambria" w:eastAsia="宋体" w:cs="Times New Roman"/>
      <w:kern w:val="0"/>
      <w:sz w:val="21"/>
      <w:szCs w:val="21"/>
    </w:rPr>
  </w:style>
  <w:style w:type="character" w:customStyle="1" w:styleId="39">
    <w:name w:val="文档结构图 Char Char"/>
    <w:basedOn w:val="27"/>
    <w:link w:val="12"/>
    <w:qFormat/>
    <w:uiPriority w:val="0"/>
    <w:rPr>
      <w:rFonts w:ascii="宋体" w:cs="Times New Roman"/>
      <w:sz w:val="18"/>
      <w:szCs w:val="18"/>
    </w:rPr>
  </w:style>
  <w:style w:type="character" w:customStyle="1" w:styleId="40">
    <w:name w:val="批注文字 Char Char"/>
    <w:link w:val="13"/>
    <w:qFormat/>
    <w:uiPriority w:val="0"/>
    <w:rPr>
      <w:rFonts w:eastAsia="宋体" w:cs="Times New Roman"/>
      <w:sz w:val="24"/>
      <w:szCs w:val="24"/>
    </w:rPr>
  </w:style>
  <w:style w:type="character" w:customStyle="1" w:styleId="41">
    <w:name w:val="批注框文本 Char Char"/>
    <w:link w:val="17"/>
    <w:qFormat/>
    <w:uiPriority w:val="0"/>
    <w:rPr>
      <w:rFonts w:eastAsia="宋体" w:cs="Times New Roman"/>
      <w:sz w:val="18"/>
      <w:szCs w:val="18"/>
    </w:rPr>
  </w:style>
  <w:style w:type="character" w:customStyle="1" w:styleId="42">
    <w:name w:val="页脚 Char Char"/>
    <w:link w:val="18"/>
    <w:qFormat/>
    <w:uiPriority w:val="0"/>
    <w:rPr>
      <w:rFonts w:eastAsia="宋体" w:cs="Times New Roman"/>
      <w:kern w:val="0"/>
      <w:sz w:val="18"/>
      <w:szCs w:val="18"/>
    </w:rPr>
  </w:style>
  <w:style w:type="character" w:customStyle="1" w:styleId="43">
    <w:name w:val="页眉 Char Char"/>
    <w:link w:val="19"/>
    <w:qFormat/>
    <w:uiPriority w:val="0"/>
    <w:rPr>
      <w:rFonts w:eastAsia="宋体" w:cs="Times New Roman"/>
      <w:kern w:val="0"/>
      <w:sz w:val="18"/>
      <w:szCs w:val="18"/>
    </w:rPr>
  </w:style>
  <w:style w:type="character" w:customStyle="1" w:styleId="44">
    <w:name w:val="批注主题 Char Char"/>
    <w:link w:val="25"/>
    <w:qFormat/>
    <w:uiPriority w:val="0"/>
    <w:rPr>
      <w:rFonts w:eastAsia="宋体" w:cs="Times New Roman"/>
      <w:b/>
      <w:bCs/>
      <w:sz w:val="24"/>
      <w:szCs w:val="24"/>
    </w:rPr>
  </w:style>
  <w:style w:type="paragraph" w:customStyle="1" w:styleId="45">
    <w:name w:val="正文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46">
    <w:name w:val="正文 New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Sybase</Company>
  <Pages>1</Pages>
  <Words>46</Words>
  <Characters>264</Characters>
  <Lines>2</Lines>
  <Paragraphs>1</Paragraphs>
  <TotalTime>4</TotalTime>
  <ScaleCrop>false</ScaleCrop>
  <LinksUpToDate>false</LinksUpToDate>
  <CharactersWithSpaces>309</CharactersWithSpaces>
  <Application>WPS Office_11.8.2.11473_F1E327BC-269C-435d-A152-05C5408002CA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2016-10-25T23:08:00Z</dcterms:created>
  <dc:creator>Sybase</dc:creator>
  <cp:lastModifiedBy>YJ</cp:lastModifiedBy>
  <dcterms:modified xsi:type="dcterms:W3CDTF">2024-05-14T08:22:02Z</dcterms:modified>
  <dc:title>Sybase PowerDesigner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2052-11.8.2.11473</vt:lpwstr>
  </property>
  <property fmtid="{D5CDD505-2E9C-101B-9397-08002B2CF9AE}" pid="3" name="ICV">
    <vt:lpwstr>B429C7CA3AFC43859237FBE88E854D0F</vt:lpwstr>
  </property>
</Properties>
</file>